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B63" w:rsidRPr="003C2255" w:rsidRDefault="00033688" w:rsidP="00033688">
      <w:pPr>
        <w:jc w:val="center"/>
        <w:rPr>
          <w:rFonts w:ascii="Times New Roman" w:hAnsi="Times New Roman" w:cs="Times New Roman"/>
          <w:b/>
          <w:sz w:val="36"/>
          <w:szCs w:val="36"/>
        </w:rPr>
      </w:pPr>
      <w:r w:rsidRPr="003C2255">
        <w:rPr>
          <w:rFonts w:ascii="Times New Roman" w:hAnsi="Times New Roman" w:cs="Times New Roman"/>
          <w:b/>
          <w:sz w:val="36"/>
          <w:szCs w:val="36"/>
        </w:rPr>
        <w:t>Zomerpro</w:t>
      </w:r>
      <w:bookmarkStart w:id="0" w:name="_GoBack"/>
      <w:bookmarkEnd w:id="0"/>
      <w:r w:rsidRPr="003C2255">
        <w:rPr>
          <w:rFonts w:ascii="Times New Roman" w:hAnsi="Times New Roman" w:cs="Times New Roman"/>
          <w:b/>
          <w:sz w:val="36"/>
          <w:szCs w:val="36"/>
        </w:rPr>
        <w:t>gramma Reisbureau Europa Reizen</w:t>
      </w:r>
    </w:p>
    <w:p w:rsidR="00033688" w:rsidRPr="00033688" w:rsidRDefault="00033688"/>
    <w:p w:rsidR="00033688" w:rsidRDefault="00033688">
      <w:r>
        <w:t xml:space="preserve">Ook dit jaar kan </w:t>
      </w:r>
      <w:r w:rsidRPr="00033688">
        <w:rPr>
          <w:b/>
          <w:i/>
        </w:rPr>
        <w:t>Reisbureau Europa Reizen</w:t>
      </w:r>
      <w:r>
        <w:t xml:space="preserve"> u weer een groot aantal reizen aanbieden naar diverse Europese landen. Naast de vertrouwde bestemmingen</w:t>
      </w:r>
      <w:r w:rsidR="00575160">
        <w:t>,</w:t>
      </w:r>
      <w:r>
        <w:t xml:space="preserve"> waar wij soms al 10 jaar komen, zijn er dit jaar enkele nieuwe landen in ons programma opgenomen. Zo kunt u nu ook met ons naar:</w:t>
      </w:r>
    </w:p>
    <w:p w:rsidR="00033688" w:rsidRDefault="000B19DF" w:rsidP="00167A64">
      <w:pPr>
        <w:pStyle w:val="Lijstalinea"/>
        <w:numPr>
          <w:ilvl w:val="0"/>
          <w:numId w:val="4"/>
        </w:numPr>
      </w:pPr>
      <w:r>
        <w:t>Duitsland</w:t>
      </w:r>
    </w:p>
    <w:p w:rsidR="00033688" w:rsidRDefault="00033688" w:rsidP="00167A64">
      <w:pPr>
        <w:pStyle w:val="Lijstalinea"/>
        <w:numPr>
          <w:ilvl w:val="0"/>
          <w:numId w:val="4"/>
        </w:numPr>
      </w:pPr>
      <w:r>
        <w:t>Polen</w:t>
      </w:r>
    </w:p>
    <w:p w:rsidR="00033688" w:rsidRDefault="00033688">
      <w:r>
        <w:t>In deze landen bieden wij u weer interessante rondreizen met een verblijf in kwaliteitshotels. Achter op deze brochure vindt u vast enige hoogtepunten vermeld van onze nieuwe bestemmingen.</w:t>
      </w:r>
    </w:p>
    <w:p w:rsidR="00033688" w:rsidRDefault="00033688"/>
    <w:p w:rsidR="00033688" w:rsidRDefault="00033688">
      <w:r>
        <w:t xml:space="preserve">Op verzoek van vele klanten bieden wij u dit jaar ook weer de mogelijkheid om rondreizen te combineren met een verblijf op een vaste standplaats. </w:t>
      </w:r>
      <w:r w:rsidR="00D05495">
        <w:t>Afhankelijk van de reis zal het verblijf in de standplaats voor of na de rondreis zijn. Met uw voorkeur zal zoveel mogelijk rekening worden gehouden, maar helaas is het reistechnisch niet altijd mogelijk om aan iedere wens te voldoen. Wij vragen u hiervoor begrip.</w:t>
      </w:r>
    </w:p>
    <w:p w:rsidR="00D05495" w:rsidRDefault="00D05495"/>
    <w:p w:rsidR="00D05495" w:rsidRDefault="00D05495">
      <w:r>
        <w:t xml:space="preserve">Eén van onze sterke punten is nog altijd de kleine groepsgrootte tijdens de rondreizen. De reizen vinden plaats in comfortabele minibussen voor maximaal 24 passagiers. Hierdoor kunt u er ook van verzekerd zijn, dat u tijdens de excursies ruim gelegenheid krijgt om alles te bezichtigen en uw vragen aan de gids of reisleider te stellen. Bovendien kunnen wij met deze bussen plaatsen bezoeken die normaliter voor bussen niet bereikbaar zijn. </w:t>
      </w:r>
    </w:p>
    <w:p w:rsidR="00F3666B" w:rsidRDefault="00F3666B"/>
    <w:p w:rsidR="00F3666B" w:rsidRDefault="00575160">
      <w:r>
        <w:t xml:space="preserve">Een uniek punt van </w:t>
      </w:r>
      <w:r w:rsidRPr="00033688">
        <w:rPr>
          <w:b/>
          <w:i/>
        </w:rPr>
        <w:t>Reisbureau Europa Reizen</w:t>
      </w:r>
      <w:r>
        <w:t xml:space="preserve"> is, dat wij een vertrekgarantie geven voor alle rondreizen in de maanden mei tot en met september. Dit betekent dat u nooit het risico loopt dat uw reis onverhoopt niet door gaat door een gebrek aan deelnemers. Helaas kunnen wij niet uitsluiten dat een reis soms geannuleerd moet worden als gevolg van calamiteiten of andere zaken waar wij geen invloed op hebben. Maar in de afgelopen 10 jaar heeft zich zo'n situatie nog maar vijf keer voorgedaan.</w:t>
      </w:r>
    </w:p>
    <w:p w:rsidR="00575160" w:rsidRDefault="00575160"/>
    <w:p w:rsidR="00575160" w:rsidRDefault="00575160">
      <w:r>
        <w:t xml:space="preserve">Voor een compleet overzicht van onze reizen kunt u (gratis) onze reisgids aanvragen. </w:t>
      </w:r>
      <w:r w:rsidR="00B15BCA">
        <w:t>U kunt daarvoor gebruik maken van de bon op de achterzijde, die u zonder postzegel kunt opsturen naar:</w:t>
      </w:r>
    </w:p>
    <w:p w:rsidR="00B15BCA" w:rsidRDefault="00B15BCA" w:rsidP="00B15BCA">
      <w:pPr>
        <w:ind w:left="567"/>
        <w:rPr>
          <w:b/>
          <w:i/>
        </w:rPr>
      </w:pPr>
      <w:r w:rsidRPr="00033688">
        <w:rPr>
          <w:b/>
          <w:i/>
        </w:rPr>
        <w:t>Reisbureau Europa Reizen</w:t>
      </w:r>
    </w:p>
    <w:p w:rsidR="00B15BCA" w:rsidRDefault="00B15BCA" w:rsidP="00B15BCA">
      <w:pPr>
        <w:ind w:left="567"/>
        <w:rPr>
          <w:b/>
          <w:i/>
        </w:rPr>
      </w:pPr>
      <w:r>
        <w:rPr>
          <w:b/>
          <w:i/>
        </w:rPr>
        <w:t>Antwoordnummer 695</w:t>
      </w:r>
    </w:p>
    <w:p w:rsidR="00B15BCA" w:rsidRDefault="00B15BCA" w:rsidP="00B15BCA">
      <w:pPr>
        <w:ind w:left="567"/>
        <w:rPr>
          <w:b/>
          <w:i/>
        </w:rPr>
      </w:pPr>
      <w:r>
        <w:rPr>
          <w:b/>
          <w:i/>
        </w:rPr>
        <w:t>1620 AB  GROENSTAD</w:t>
      </w:r>
    </w:p>
    <w:p w:rsidR="00B15BCA" w:rsidRDefault="00B15BCA" w:rsidP="00B15BCA"/>
    <w:p w:rsidR="00A47E64" w:rsidRDefault="00A47E64" w:rsidP="00B15BCA">
      <w:r>
        <w:t xml:space="preserve">Wij wijzen u erop, dat wij ook het voorgaande jaar weer verschillende mensen hebben moeten teleurstellen doordat de reisdatum van hun voorkeur al volgeboekt was. In de meeste gevallen hebben wij daar een passende oplossing voor gevonden, maar hoe eerder u zich aanmeldt, hoe groter de kans is dat wij aan uw wensen kunnen voldoen. </w:t>
      </w:r>
    </w:p>
    <w:p w:rsidR="00A47E64" w:rsidRDefault="00A47E64" w:rsidP="00B15BCA"/>
    <w:p w:rsidR="00A47E64" w:rsidRPr="00B15BCA" w:rsidRDefault="00A47E64" w:rsidP="00B15BCA">
      <w:r>
        <w:t>Tenslotte wijzen wij u op onze speciale actie ter gelegenheid van ons 10-jarig bestaan.</w:t>
      </w:r>
      <w:r w:rsidR="00337C5D">
        <w:t xml:space="preserve"> Het hele jaar maakt u kans op een gratis geheel verzorgde vakantie naar een van onze nieuwe bestemmingen. U</w:t>
      </w:r>
      <w:r>
        <w:t xml:space="preserve"> </w:t>
      </w:r>
      <w:r w:rsidR="00337C5D">
        <w:t xml:space="preserve">leest hier meer over </w:t>
      </w:r>
      <w:r>
        <w:t>op de achterzijde.</w:t>
      </w:r>
    </w:p>
    <w:sectPr w:rsidR="00A47E64" w:rsidRPr="00B15BCA" w:rsidSect="00A47E64">
      <w:pgSz w:w="11906" w:h="16838"/>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869A8"/>
    <w:multiLevelType w:val="multilevel"/>
    <w:tmpl w:val="985C7744"/>
    <w:lvl w:ilvl="0">
      <w:start w:val="1"/>
      <w:numFmt w:val="bullet"/>
      <w:lvlText w:val=""/>
      <w:lvlJc w:val="left"/>
      <w:pPr>
        <w:ind w:left="567" w:hanging="567"/>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 w15:restartNumberingAfterBreak="0">
    <w:nsid w:val="253C15FA"/>
    <w:multiLevelType w:val="hybridMultilevel"/>
    <w:tmpl w:val="C064670A"/>
    <w:lvl w:ilvl="0" w:tplc="04130001">
      <w:start w:val="1"/>
      <w:numFmt w:val="bullet"/>
      <w:lvlText w:val=""/>
      <w:lvlJc w:val="left"/>
      <w:pPr>
        <w:ind w:left="1146" w:hanging="360"/>
      </w:pPr>
      <w:rPr>
        <w:rFonts w:ascii="Symbol" w:hAnsi="Symbol"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2756518A"/>
    <w:multiLevelType w:val="multilevel"/>
    <w:tmpl w:val="C064670A"/>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 w15:restartNumberingAfterBreak="0">
    <w:nsid w:val="43443B44"/>
    <w:multiLevelType w:val="hybridMultilevel"/>
    <w:tmpl w:val="DF2A1376"/>
    <w:lvl w:ilvl="0" w:tplc="04130005">
      <w:start w:val="1"/>
      <w:numFmt w:val="bullet"/>
      <w:lvlText w:val=""/>
      <w:lvlJc w:val="left"/>
      <w:pPr>
        <w:tabs>
          <w:tab w:val="num" w:pos="780"/>
        </w:tabs>
        <w:ind w:left="780" w:hanging="360"/>
      </w:pPr>
      <w:rPr>
        <w:rFonts w:ascii="Wingdings" w:hAnsi="Wingdings" w:hint="default"/>
      </w:rPr>
    </w:lvl>
    <w:lvl w:ilvl="1" w:tplc="04130003" w:tentative="1">
      <w:start w:val="1"/>
      <w:numFmt w:val="bullet"/>
      <w:lvlText w:val="o"/>
      <w:lvlJc w:val="left"/>
      <w:pPr>
        <w:tabs>
          <w:tab w:val="num" w:pos="1500"/>
        </w:tabs>
        <w:ind w:left="1500" w:hanging="360"/>
      </w:pPr>
      <w:rPr>
        <w:rFonts w:ascii="Courier New" w:hAnsi="Courier New" w:cs="Courier New" w:hint="default"/>
      </w:rPr>
    </w:lvl>
    <w:lvl w:ilvl="2" w:tplc="04130005" w:tentative="1">
      <w:start w:val="1"/>
      <w:numFmt w:val="bullet"/>
      <w:lvlText w:val=""/>
      <w:lvlJc w:val="left"/>
      <w:pPr>
        <w:tabs>
          <w:tab w:val="num" w:pos="2220"/>
        </w:tabs>
        <w:ind w:left="2220" w:hanging="360"/>
      </w:pPr>
      <w:rPr>
        <w:rFonts w:ascii="Wingdings" w:hAnsi="Wingdings" w:hint="default"/>
      </w:rPr>
    </w:lvl>
    <w:lvl w:ilvl="3" w:tplc="04130001" w:tentative="1">
      <w:start w:val="1"/>
      <w:numFmt w:val="bullet"/>
      <w:lvlText w:val=""/>
      <w:lvlJc w:val="left"/>
      <w:pPr>
        <w:tabs>
          <w:tab w:val="num" w:pos="2940"/>
        </w:tabs>
        <w:ind w:left="2940" w:hanging="360"/>
      </w:pPr>
      <w:rPr>
        <w:rFonts w:ascii="Symbol" w:hAnsi="Symbol" w:hint="default"/>
      </w:rPr>
    </w:lvl>
    <w:lvl w:ilvl="4" w:tplc="04130003" w:tentative="1">
      <w:start w:val="1"/>
      <w:numFmt w:val="bullet"/>
      <w:lvlText w:val="o"/>
      <w:lvlJc w:val="left"/>
      <w:pPr>
        <w:tabs>
          <w:tab w:val="num" w:pos="3660"/>
        </w:tabs>
        <w:ind w:left="3660" w:hanging="360"/>
      </w:pPr>
      <w:rPr>
        <w:rFonts w:ascii="Courier New" w:hAnsi="Courier New" w:cs="Courier New" w:hint="default"/>
      </w:rPr>
    </w:lvl>
    <w:lvl w:ilvl="5" w:tplc="04130005" w:tentative="1">
      <w:start w:val="1"/>
      <w:numFmt w:val="bullet"/>
      <w:lvlText w:val=""/>
      <w:lvlJc w:val="left"/>
      <w:pPr>
        <w:tabs>
          <w:tab w:val="num" w:pos="4380"/>
        </w:tabs>
        <w:ind w:left="4380" w:hanging="360"/>
      </w:pPr>
      <w:rPr>
        <w:rFonts w:ascii="Wingdings" w:hAnsi="Wingdings" w:hint="default"/>
      </w:rPr>
    </w:lvl>
    <w:lvl w:ilvl="6" w:tplc="04130001" w:tentative="1">
      <w:start w:val="1"/>
      <w:numFmt w:val="bullet"/>
      <w:lvlText w:val=""/>
      <w:lvlJc w:val="left"/>
      <w:pPr>
        <w:tabs>
          <w:tab w:val="num" w:pos="5100"/>
        </w:tabs>
        <w:ind w:left="5100" w:hanging="360"/>
      </w:pPr>
      <w:rPr>
        <w:rFonts w:ascii="Symbol" w:hAnsi="Symbol" w:hint="default"/>
      </w:rPr>
    </w:lvl>
    <w:lvl w:ilvl="7" w:tplc="04130003" w:tentative="1">
      <w:start w:val="1"/>
      <w:numFmt w:val="bullet"/>
      <w:lvlText w:val="o"/>
      <w:lvlJc w:val="left"/>
      <w:pPr>
        <w:tabs>
          <w:tab w:val="num" w:pos="5820"/>
        </w:tabs>
        <w:ind w:left="5820" w:hanging="360"/>
      </w:pPr>
      <w:rPr>
        <w:rFonts w:ascii="Courier New" w:hAnsi="Courier New" w:cs="Courier New" w:hint="default"/>
      </w:rPr>
    </w:lvl>
    <w:lvl w:ilvl="8" w:tplc="04130005" w:tentative="1">
      <w:start w:val="1"/>
      <w:numFmt w:val="bullet"/>
      <w:lvlText w:val=""/>
      <w:lvlJc w:val="left"/>
      <w:pPr>
        <w:tabs>
          <w:tab w:val="num" w:pos="6540"/>
        </w:tabs>
        <w:ind w:left="654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688"/>
    <w:rsid w:val="00033688"/>
    <w:rsid w:val="000960C7"/>
    <w:rsid w:val="000B19DF"/>
    <w:rsid w:val="000C326E"/>
    <w:rsid w:val="0010417D"/>
    <w:rsid w:val="00133915"/>
    <w:rsid w:val="00167A64"/>
    <w:rsid w:val="001C6462"/>
    <w:rsid w:val="00216443"/>
    <w:rsid w:val="00280BA2"/>
    <w:rsid w:val="00334BD5"/>
    <w:rsid w:val="00337C5D"/>
    <w:rsid w:val="00362AD5"/>
    <w:rsid w:val="003C2255"/>
    <w:rsid w:val="004B1D9A"/>
    <w:rsid w:val="00575160"/>
    <w:rsid w:val="005761DB"/>
    <w:rsid w:val="005B2C04"/>
    <w:rsid w:val="006141FA"/>
    <w:rsid w:val="006B3B72"/>
    <w:rsid w:val="007B4BCC"/>
    <w:rsid w:val="008D65E0"/>
    <w:rsid w:val="009614D9"/>
    <w:rsid w:val="009C6E24"/>
    <w:rsid w:val="00A47E64"/>
    <w:rsid w:val="00B15BCA"/>
    <w:rsid w:val="00D05495"/>
    <w:rsid w:val="00DE7B63"/>
    <w:rsid w:val="00E93310"/>
    <w:rsid w:val="00EA1F1D"/>
    <w:rsid w:val="00F3666B"/>
    <w:rsid w:val="00F95B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1070ED-1BFB-4BBA-BC0D-C7F646AB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6141FA"/>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Bijschrift">
    <w:name w:val="caption"/>
    <w:basedOn w:val="Standaard"/>
    <w:next w:val="Standaard"/>
    <w:qFormat/>
    <w:rsid w:val="004B1D9A"/>
    <w:rPr>
      <w:b/>
      <w:bCs/>
      <w:sz w:val="20"/>
      <w:szCs w:val="20"/>
    </w:rPr>
  </w:style>
  <w:style w:type="paragraph" w:styleId="Lijstalinea">
    <w:name w:val="List Paragraph"/>
    <w:basedOn w:val="Standaard"/>
    <w:uiPriority w:val="34"/>
    <w:qFormat/>
    <w:rsid w:val="00167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2279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Zomerprogramma Reisbureau Europa Reizen</vt:lpstr>
    </vt:vector>
  </TitlesOfParts>
  <Company>Breade</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Zomerprogramma Reisbureau Europa Reizen</dc:title>
  <dc:creator>Studio Visual Steps</dc:creator>
  <cp:lastModifiedBy>Studio Visual Steps</cp:lastModifiedBy>
  <cp:revision>2</cp:revision>
  <dcterms:created xsi:type="dcterms:W3CDTF">2018-11-07T09:13:00Z</dcterms:created>
  <dcterms:modified xsi:type="dcterms:W3CDTF">2018-11-07T09:13:00Z</dcterms:modified>
</cp:coreProperties>
</file>