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1068334938"/>
        <w:docPartObj>
          <w:docPartGallery w:val="Cover Pages"/>
          <w:docPartUnique/>
        </w:docPartObj>
      </w:sdtPr>
      <w:sdtEndPr/>
      <w:sdtContent>
        <w:p w:rsidR="00EA644C" w:rsidRDefault="00EA644C">
          <w:pPr>
            <w:rPr>
              <w:rFonts w:asciiTheme="majorHAnsi" w:eastAsiaTheme="majorEastAsia" w:hAnsiTheme="majorHAnsi" w:cstheme="majorBidi"/>
              <w:caps/>
              <w:sz w:val="36"/>
              <w:szCs w:val="36"/>
            </w:rPr>
          </w:pPr>
          <w:r>
            <w:rPr>
              <w:noProof/>
            </w:rPr>
            <mc:AlternateContent>
              <mc:Choice Requires="wps">
                <w:drawing>
                  <wp:anchor distT="0" distB="0" distL="114300" distR="114300" simplePos="0" relativeHeight="251668480" behindDoc="0" locked="0" layoutInCell="1" allowOverlap="1">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BD582C" w:themeColor="accent2"/>
                                  </w:tblBorders>
                                  <w:tblCellMar>
                                    <w:top w:w="1296" w:type="dxa"/>
                                    <w:left w:w="360" w:type="dxa"/>
                                    <w:bottom w:w="1296" w:type="dxa"/>
                                    <w:right w:w="360" w:type="dxa"/>
                                  </w:tblCellMar>
                                  <w:tblLook w:val="04A0" w:firstRow="1" w:lastRow="0" w:firstColumn="1" w:lastColumn="0" w:noHBand="0" w:noVBand="1"/>
                                </w:tblPr>
                                <w:tblGrid>
                                  <w:gridCol w:w="5748"/>
                                  <w:gridCol w:w="5444"/>
                                </w:tblGrid>
                                <w:tr w:rsidR="00EA644C">
                                  <w:trPr>
                                    <w:jc w:val="center"/>
                                  </w:trPr>
                                  <w:tc>
                                    <w:tcPr>
                                      <w:tcW w:w="2568" w:type="pct"/>
                                      <w:vAlign w:val="center"/>
                                    </w:tcPr>
                                    <w:p w:rsidR="00EA644C" w:rsidRDefault="00EA644C">
                                      <w:pPr>
                                        <w:jc w:val="right"/>
                                      </w:pPr>
                                      <w:r>
                                        <w:rPr>
                                          <w:noProof/>
                                        </w:rPr>
                                        <w:drawing>
                                          <wp:inline distT="0" distB="0" distL="0" distR="0">
                                            <wp:extent cx="3065006" cy="2298754"/>
                                            <wp:effectExtent l="0" t="0" r="2540" b="635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5006" cy="2298754"/>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EA644C" w:rsidRDefault="00EA644C">
                                          <w:pPr>
                                            <w:pStyle w:val="Geenafstand"/>
                                            <w:spacing w:line="312" w:lineRule="auto"/>
                                            <w:jc w:val="right"/>
                                            <w:rPr>
                                              <w:caps/>
                                              <w:color w:val="191919" w:themeColor="text1" w:themeTint="E6"/>
                                              <w:sz w:val="72"/>
                                              <w:szCs w:val="72"/>
                                            </w:rPr>
                                          </w:pPr>
                                          <w:r>
                                            <w:rPr>
                                              <w:caps/>
                                              <w:color w:val="191919" w:themeColor="text1" w:themeTint="E6"/>
                                              <w:sz w:val="72"/>
                                              <w:szCs w:val="72"/>
                                            </w:rPr>
                                            <w:t>Madurodam</w:t>
                                          </w:r>
                                        </w:p>
                                      </w:sdtContent>
                                    </w:sdt>
                                    <w:p w:rsidR="00EA644C" w:rsidRDefault="00EA644C">
                                      <w:pPr>
                                        <w:jc w:val="right"/>
                                        <w:rPr>
                                          <w:sz w:val="24"/>
                                          <w:szCs w:val="24"/>
                                        </w:rPr>
                                      </w:pPr>
                                    </w:p>
                                  </w:tc>
                                  <w:tc>
                                    <w:tcPr>
                                      <w:tcW w:w="2432" w:type="pct"/>
                                      <w:vAlign w:val="center"/>
                                    </w:tcPr>
                                    <w:sdt>
                                      <w:sdtPr>
                                        <w:rPr>
                                          <w:color w:val="BD582C"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EA644C" w:rsidRDefault="00EA644C">
                                          <w:pPr>
                                            <w:pStyle w:val="Geenafstand"/>
                                            <w:rPr>
                                              <w:color w:val="BD582C" w:themeColor="accent2"/>
                                              <w:sz w:val="26"/>
                                              <w:szCs w:val="26"/>
                                            </w:rPr>
                                          </w:pPr>
                                          <w:r>
                                            <w:rPr>
                                              <w:color w:val="BD582C" w:themeColor="accent2"/>
                                              <w:sz w:val="26"/>
                                              <w:szCs w:val="26"/>
                                            </w:rPr>
                                            <w:t>Studio Visual Steps</w:t>
                                          </w:r>
                                        </w:p>
                                      </w:sdtContent>
                                    </w:sdt>
                                    <w:p w:rsidR="00EA644C" w:rsidRDefault="00EA644C">
                                      <w:pPr>
                                        <w:pStyle w:val="Geenafstand"/>
                                      </w:pPr>
                                    </w:p>
                                  </w:tc>
                                </w:tr>
                              </w:tbl>
                              <w:p w:rsidR="00EA644C" w:rsidRDefault="00EA644C"/>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id="_x0000_t202" coordsize="21600,21600" o:spt="202" path="m,l,21600r21600,l21600,xe">
                    <v:stroke joinstyle="miter"/>
                    <v:path gradientshapeok="t" o:connecttype="rect"/>
                  </v:shapetype>
                  <v:shape id="Tekstvak 138" o:spid="_x0000_s1026" type="#_x0000_t202" style="position:absolute;margin-left:0;margin-top:0;width:134.85pt;height:302.4pt;z-index:251668480;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BD582C" w:themeColor="accent2"/>
                            </w:tblBorders>
                            <w:tblCellMar>
                              <w:top w:w="1296" w:type="dxa"/>
                              <w:left w:w="360" w:type="dxa"/>
                              <w:bottom w:w="1296" w:type="dxa"/>
                              <w:right w:w="360" w:type="dxa"/>
                            </w:tblCellMar>
                            <w:tblLook w:val="04A0" w:firstRow="1" w:lastRow="0" w:firstColumn="1" w:lastColumn="0" w:noHBand="0" w:noVBand="1"/>
                          </w:tblPr>
                          <w:tblGrid>
                            <w:gridCol w:w="5748"/>
                            <w:gridCol w:w="5444"/>
                          </w:tblGrid>
                          <w:tr w:rsidR="00EA644C">
                            <w:trPr>
                              <w:jc w:val="center"/>
                            </w:trPr>
                            <w:tc>
                              <w:tcPr>
                                <w:tcW w:w="2568" w:type="pct"/>
                                <w:vAlign w:val="center"/>
                              </w:tcPr>
                              <w:p w:rsidR="00EA644C" w:rsidRDefault="00EA644C">
                                <w:pPr>
                                  <w:jc w:val="right"/>
                                </w:pPr>
                                <w:r>
                                  <w:rPr>
                                    <w:noProof/>
                                  </w:rPr>
                                  <w:drawing>
                                    <wp:inline distT="0" distB="0" distL="0" distR="0">
                                      <wp:extent cx="3065006" cy="2298754"/>
                                      <wp:effectExtent l="0" t="0" r="2540" b="635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5006" cy="2298754"/>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EA644C" w:rsidRDefault="00EA644C">
                                    <w:pPr>
                                      <w:pStyle w:val="Geenafstand"/>
                                      <w:spacing w:line="312" w:lineRule="auto"/>
                                      <w:jc w:val="right"/>
                                      <w:rPr>
                                        <w:caps/>
                                        <w:color w:val="191919" w:themeColor="text1" w:themeTint="E6"/>
                                        <w:sz w:val="72"/>
                                        <w:szCs w:val="72"/>
                                      </w:rPr>
                                    </w:pPr>
                                    <w:r>
                                      <w:rPr>
                                        <w:caps/>
                                        <w:color w:val="191919" w:themeColor="text1" w:themeTint="E6"/>
                                        <w:sz w:val="72"/>
                                        <w:szCs w:val="72"/>
                                      </w:rPr>
                                      <w:t>Madurodam</w:t>
                                    </w:r>
                                  </w:p>
                                </w:sdtContent>
                              </w:sdt>
                              <w:p w:rsidR="00EA644C" w:rsidRDefault="00EA644C">
                                <w:pPr>
                                  <w:jc w:val="right"/>
                                  <w:rPr>
                                    <w:sz w:val="24"/>
                                    <w:szCs w:val="24"/>
                                  </w:rPr>
                                </w:pPr>
                              </w:p>
                            </w:tc>
                            <w:tc>
                              <w:tcPr>
                                <w:tcW w:w="2432" w:type="pct"/>
                                <w:vAlign w:val="center"/>
                              </w:tcPr>
                              <w:sdt>
                                <w:sdtPr>
                                  <w:rPr>
                                    <w:color w:val="BD582C"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EA644C" w:rsidRDefault="00EA644C">
                                    <w:pPr>
                                      <w:pStyle w:val="Geenafstand"/>
                                      <w:rPr>
                                        <w:color w:val="BD582C" w:themeColor="accent2"/>
                                        <w:sz w:val="26"/>
                                        <w:szCs w:val="26"/>
                                      </w:rPr>
                                    </w:pPr>
                                    <w:r>
                                      <w:rPr>
                                        <w:color w:val="BD582C" w:themeColor="accent2"/>
                                        <w:sz w:val="26"/>
                                        <w:szCs w:val="26"/>
                                      </w:rPr>
                                      <w:t>Studio Visual Steps</w:t>
                                    </w:r>
                                  </w:p>
                                </w:sdtContent>
                              </w:sdt>
                              <w:p w:rsidR="00EA644C" w:rsidRDefault="00EA644C">
                                <w:pPr>
                                  <w:pStyle w:val="Geenafstand"/>
                                </w:pPr>
                              </w:p>
                            </w:tc>
                          </w:tr>
                        </w:tbl>
                        <w:p w:rsidR="00EA644C" w:rsidRDefault="00EA644C"/>
                      </w:txbxContent>
                    </v:textbox>
                    <w10:wrap anchorx="page" anchory="page"/>
                  </v:shape>
                </w:pict>
              </mc:Fallback>
            </mc:AlternateContent>
          </w:r>
          <w:r>
            <w:br w:type="page"/>
          </w:r>
        </w:p>
      </w:sdtContent>
    </w:sdt>
    <w:sdt>
      <w:sdtPr>
        <w:rPr>
          <w:rFonts w:asciiTheme="minorHAnsi" w:eastAsiaTheme="minorEastAsia" w:hAnsiTheme="minorHAnsi" w:cstheme="minorBidi"/>
          <w:caps w:val="0"/>
          <w:sz w:val="22"/>
          <w:szCs w:val="22"/>
        </w:rPr>
        <w:id w:val="818310614"/>
        <w:docPartObj>
          <w:docPartGallery w:val="Table of Contents"/>
          <w:docPartUnique/>
        </w:docPartObj>
      </w:sdtPr>
      <w:sdtEndPr>
        <w:rPr>
          <w:b/>
          <w:bCs/>
        </w:rPr>
      </w:sdtEndPr>
      <w:sdtContent>
        <w:p w:rsidR="009E2717" w:rsidRDefault="009E2717">
          <w:pPr>
            <w:pStyle w:val="Kopvaninhoudsopgave"/>
          </w:pPr>
          <w:r>
            <w:t>Inhoud</w:t>
          </w:r>
        </w:p>
        <w:p w:rsidR="009C272B" w:rsidRDefault="009E2717">
          <w:pPr>
            <w:pStyle w:val="Inhopg1"/>
            <w:tabs>
              <w:tab w:val="right" w:leader="dot" w:pos="9062"/>
            </w:tabs>
            <w:rPr>
              <w:noProof/>
              <w:lang w:eastAsia="nl-NL"/>
            </w:rPr>
          </w:pPr>
          <w:r>
            <w:fldChar w:fldCharType="begin"/>
          </w:r>
          <w:r>
            <w:instrText xml:space="preserve"> TOC \o "1-3" \h \z \u </w:instrText>
          </w:r>
          <w:r>
            <w:fldChar w:fldCharType="separate"/>
          </w:r>
          <w:hyperlink w:anchor="_Toc425348172" w:history="1">
            <w:r w:rsidR="009C272B" w:rsidRPr="00782EF2">
              <w:rPr>
                <w:rStyle w:val="Hyperlink"/>
                <w:noProof/>
              </w:rPr>
              <w:t>Madurodam</w:t>
            </w:r>
            <w:r w:rsidR="009C272B">
              <w:rPr>
                <w:noProof/>
                <w:webHidden/>
              </w:rPr>
              <w:tab/>
            </w:r>
            <w:r w:rsidR="009C272B">
              <w:rPr>
                <w:noProof/>
                <w:webHidden/>
              </w:rPr>
              <w:fldChar w:fldCharType="begin"/>
            </w:r>
            <w:r w:rsidR="009C272B">
              <w:rPr>
                <w:noProof/>
                <w:webHidden/>
              </w:rPr>
              <w:instrText xml:space="preserve"> PAGEREF _Toc425348172 \h </w:instrText>
            </w:r>
            <w:r w:rsidR="009C272B">
              <w:rPr>
                <w:noProof/>
                <w:webHidden/>
              </w:rPr>
            </w:r>
            <w:r w:rsidR="009C272B">
              <w:rPr>
                <w:noProof/>
                <w:webHidden/>
              </w:rPr>
              <w:fldChar w:fldCharType="separate"/>
            </w:r>
            <w:r w:rsidR="009C272B">
              <w:rPr>
                <w:noProof/>
                <w:webHidden/>
              </w:rPr>
              <w:t>2</w:t>
            </w:r>
            <w:r w:rsidR="009C272B">
              <w:rPr>
                <w:noProof/>
                <w:webHidden/>
              </w:rPr>
              <w:fldChar w:fldCharType="end"/>
            </w:r>
          </w:hyperlink>
        </w:p>
        <w:p w:rsidR="009C272B" w:rsidRDefault="00126F4B">
          <w:pPr>
            <w:pStyle w:val="Inhopg2"/>
            <w:tabs>
              <w:tab w:val="right" w:leader="dot" w:pos="9062"/>
            </w:tabs>
            <w:rPr>
              <w:noProof/>
              <w:lang w:eastAsia="nl-NL"/>
            </w:rPr>
          </w:pPr>
          <w:hyperlink w:anchor="_Toc425348173" w:history="1">
            <w:r w:rsidR="009C272B" w:rsidRPr="00782EF2">
              <w:rPr>
                <w:rStyle w:val="Hyperlink"/>
                <w:noProof/>
              </w:rPr>
              <w:t>Inleiding</w:t>
            </w:r>
            <w:r w:rsidR="009C272B">
              <w:rPr>
                <w:noProof/>
                <w:webHidden/>
              </w:rPr>
              <w:tab/>
            </w:r>
            <w:r w:rsidR="009C272B">
              <w:rPr>
                <w:noProof/>
                <w:webHidden/>
              </w:rPr>
              <w:fldChar w:fldCharType="begin"/>
            </w:r>
            <w:r w:rsidR="009C272B">
              <w:rPr>
                <w:noProof/>
                <w:webHidden/>
              </w:rPr>
              <w:instrText xml:space="preserve"> PAGEREF _Toc425348173 \h </w:instrText>
            </w:r>
            <w:r w:rsidR="009C272B">
              <w:rPr>
                <w:noProof/>
                <w:webHidden/>
              </w:rPr>
            </w:r>
            <w:r w:rsidR="009C272B">
              <w:rPr>
                <w:noProof/>
                <w:webHidden/>
              </w:rPr>
              <w:fldChar w:fldCharType="separate"/>
            </w:r>
            <w:r w:rsidR="009C272B">
              <w:rPr>
                <w:noProof/>
                <w:webHidden/>
              </w:rPr>
              <w:t>2</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74" w:history="1">
            <w:r w:rsidR="009C272B" w:rsidRPr="00782EF2">
              <w:rPr>
                <w:rStyle w:val="Hyperlink"/>
                <w:noProof/>
              </w:rPr>
              <w:t>Enkele kernfeiten</w:t>
            </w:r>
            <w:r w:rsidR="009C272B">
              <w:rPr>
                <w:noProof/>
                <w:webHidden/>
              </w:rPr>
              <w:tab/>
            </w:r>
            <w:r w:rsidR="009C272B">
              <w:rPr>
                <w:noProof/>
                <w:webHidden/>
              </w:rPr>
              <w:fldChar w:fldCharType="begin"/>
            </w:r>
            <w:r w:rsidR="009C272B">
              <w:rPr>
                <w:noProof/>
                <w:webHidden/>
              </w:rPr>
              <w:instrText xml:space="preserve"> PAGEREF _Toc425348174 \h </w:instrText>
            </w:r>
            <w:r w:rsidR="009C272B">
              <w:rPr>
                <w:noProof/>
                <w:webHidden/>
              </w:rPr>
            </w:r>
            <w:r w:rsidR="009C272B">
              <w:rPr>
                <w:noProof/>
                <w:webHidden/>
              </w:rPr>
              <w:fldChar w:fldCharType="separate"/>
            </w:r>
            <w:r w:rsidR="009C272B">
              <w:rPr>
                <w:noProof/>
                <w:webHidden/>
              </w:rPr>
              <w:t>2</w:t>
            </w:r>
            <w:r w:rsidR="009C272B">
              <w:rPr>
                <w:noProof/>
                <w:webHidden/>
              </w:rPr>
              <w:fldChar w:fldCharType="end"/>
            </w:r>
          </w:hyperlink>
        </w:p>
        <w:p w:rsidR="009C272B" w:rsidRDefault="00126F4B">
          <w:pPr>
            <w:pStyle w:val="Inhopg2"/>
            <w:tabs>
              <w:tab w:val="right" w:leader="dot" w:pos="9062"/>
            </w:tabs>
            <w:rPr>
              <w:noProof/>
              <w:lang w:eastAsia="nl-NL"/>
            </w:rPr>
          </w:pPr>
          <w:hyperlink w:anchor="_Toc425348175" w:history="1">
            <w:r w:rsidR="009C272B" w:rsidRPr="00782EF2">
              <w:rPr>
                <w:rStyle w:val="Hyperlink"/>
                <w:noProof/>
              </w:rPr>
              <w:t>Geschiedenis</w:t>
            </w:r>
            <w:r w:rsidR="009C272B">
              <w:rPr>
                <w:noProof/>
                <w:webHidden/>
              </w:rPr>
              <w:tab/>
            </w:r>
            <w:r w:rsidR="009C272B">
              <w:rPr>
                <w:noProof/>
                <w:webHidden/>
              </w:rPr>
              <w:fldChar w:fldCharType="begin"/>
            </w:r>
            <w:r w:rsidR="009C272B">
              <w:rPr>
                <w:noProof/>
                <w:webHidden/>
              </w:rPr>
              <w:instrText xml:space="preserve"> PAGEREF _Toc425348175 \h </w:instrText>
            </w:r>
            <w:r w:rsidR="009C272B">
              <w:rPr>
                <w:noProof/>
                <w:webHidden/>
              </w:rPr>
            </w:r>
            <w:r w:rsidR="009C272B">
              <w:rPr>
                <w:noProof/>
                <w:webHidden/>
              </w:rPr>
              <w:fldChar w:fldCharType="separate"/>
            </w:r>
            <w:r w:rsidR="009C272B">
              <w:rPr>
                <w:noProof/>
                <w:webHidden/>
              </w:rPr>
              <w:t>3</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76" w:history="1">
            <w:r w:rsidR="009C272B" w:rsidRPr="00782EF2">
              <w:rPr>
                <w:rStyle w:val="Hyperlink"/>
                <w:noProof/>
              </w:rPr>
              <w:t>Vernieuwing en 60-jarig bestaan</w:t>
            </w:r>
            <w:r w:rsidR="009C272B">
              <w:rPr>
                <w:noProof/>
                <w:webHidden/>
              </w:rPr>
              <w:tab/>
            </w:r>
            <w:r w:rsidR="009C272B">
              <w:rPr>
                <w:noProof/>
                <w:webHidden/>
              </w:rPr>
              <w:fldChar w:fldCharType="begin"/>
            </w:r>
            <w:r w:rsidR="009C272B">
              <w:rPr>
                <w:noProof/>
                <w:webHidden/>
              </w:rPr>
              <w:instrText xml:space="preserve"> PAGEREF _Toc425348176 \h </w:instrText>
            </w:r>
            <w:r w:rsidR="009C272B">
              <w:rPr>
                <w:noProof/>
                <w:webHidden/>
              </w:rPr>
            </w:r>
            <w:r w:rsidR="009C272B">
              <w:rPr>
                <w:noProof/>
                <w:webHidden/>
              </w:rPr>
              <w:fldChar w:fldCharType="separate"/>
            </w:r>
            <w:r w:rsidR="009C272B">
              <w:rPr>
                <w:noProof/>
                <w:webHidden/>
              </w:rPr>
              <w:t>3</w:t>
            </w:r>
            <w:r w:rsidR="009C272B">
              <w:rPr>
                <w:noProof/>
                <w:webHidden/>
              </w:rPr>
              <w:fldChar w:fldCharType="end"/>
            </w:r>
          </w:hyperlink>
        </w:p>
        <w:p w:rsidR="009C272B" w:rsidRDefault="00126F4B">
          <w:pPr>
            <w:pStyle w:val="Inhopg2"/>
            <w:tabs>
              <w:tab w:val="right" w:leader="dot" w:pos="9062"/>
            </w:tabs>
            <w:rPr>
              <w:noProof/>
              <w:lang w:eastAsia="nl-NL"/>
            </w:rPr>
          </w:pPr>
          <w:hyperlink w:anchor="_Toc425348177" w:history="1">
            <w:r w:rsidR="009C272B" w:rsidRPr="00782EF2">
              <w:rPr>
                <w:rStyle w:val="Hyperlink"/>
                <w:noProof/>
              </w:rPr>
              <w:t>Opzet</w:t>
            </w:r>
            <w:r w:rsidR="009C272B">
              <w:rPr>
                <w:noProof/>
                <w:webHidden/>
              </w:rPr>
              <w:tab/>
            </w:r>
            <w:r w:rsidR="009C272B">
              <w:rPr>
                <w:noProof/>
                <w:webHidden/>
              </w:rPr>
              <w:fldChar w:fldCharType="begin"/>
            </w:r>
            <w:r w:rsidR="009C272B">
              <w:rPr>
                <w:noProof/>
                <w:webHidden/>
              </w:rPr>
              <w:instrText xml:space="preserve"> PAGEREF _Toc425348177 \h </w:instrText>
            </w:r>
            <w:r w:rsidR="009C272B">
              <w:rPr>
                <w:noProof/>
                <w:webHidden/>
              </w:rPr>
            </w:r>
            <w:r w:rsidR="009C272B">
              <w:rPr>
                <w:noProof/>
                <w:webHidden/>
              </w:rPr>
              <w:fldChar w:fldCharType="separate"/>
            </w:r>
            <w:r w:rsidR="009C272B">
              <w:rPr>
                <w:noProof/>
                <w:webHidden/>
              </w:rPr>
              <w:t>4</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78" w:history="1">
            <w:r w:rsidR="009C272B" w:rsidRPr="00782EF2">
              <w:rPr>
                <w:rStyle w:val="Hyperlink"/>
                <w:noProof/>
              </w:rPr>
              <w:t>Maquettes</w:t>
            </w:r>
            <w:r w:rsidR="009C272B">
              <w:rPr>
                <w:noProof/>
                <w:webHidden/>
              </w:rPr>
              <w:tab/>
            </w:r>
            <w:r w:rsidR="009C272B">
              <w:rPr>
                <w:noProof/>
                <w:webHidden/>
              </w:rPr>
              <w:fldChar w:fldCharType="begin"/>
            </w:r>
            <w:r w:rsidR="009C272B">
              <w:rPr>
                <w:noProof/>
                <w:webHidden/>
              </w:rPr>
              <w:instrText xml:space="preserve"> PAGEREF _Toc425348178 \h </w:instrText>
            </w:r>
            <w:r w:rsidR="009C272B">
              <w:rPr>
                <w:noProof/>
                <w:webHidden/>
              </w:rPr>
            </w:r>
            <w:r w:rsidR="009C272B">
              <w:rPr>
                <w:noProof/>
                <w:webHidden/>
              </w:rPr>
              <w:fldChar w:fldCharType="separate"/>
            </w:r>
            <w:r w:rsidR="009C272B">
              <w:rPr>
                <w:noProof/>
                <w:webHidden/>
              </w:rPr>
              <w:t>4</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79" w:history="1">
            <w:r w:rsidR="009C272B" w:rsidRPr="00782EF2">
              <w:rPr>
                <w:rStyle w:val="Hyperlink"/>
                <w:noProof/>
              </w:rPr>
              <w:t>Luchthaven Schiphol</w:t>
            </w:r>
            <w:r w:rsidR="009C272B">
              <w:rPr>
                <w:noProof/>
                <w:webHidden/>
              </w:rPr>
              <w:tab/>
            </w:r>
            <w:r w:rsidR="009C272B">
              <w:rPr>
                <w:noProof/>
                <w:webHidden/>
              </w:rPr>
              <w:fldChar w:fldCharType="begin"/>
            </w:r>
            <w:r w:rsidR="009C272B">
              <w:rPr>
                <w:noProof/>
                <w:webHidden/>
              </w:rPr>
              <w:instrText xml:space="preserve"> PAGEREF _Toc425348179 \h </w:instrText>
            </w:r>
            <w:r w:rsidR="009C272B">
              <w:rPr>
                <w:noProof/>
                <w:webHidden/>
              </w:rPr>
            </w:r>
            <w:r w:rsidR="009C272B">
              <w:rPr>
                <w:noProof/>
                <w:webHidden/>
              </w:rPr>
              <w:fldChar w:fldCharType="separate"/>
            </w:r>
            <w:r w:rsidR="009C272B">
              <w:rPr>
                <w:noProof/>
                <w:webHidden/>
              </w:rPr>
              <w:t>4</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80" w:history="1">
            <w:r w:rsidR="009C272B" w:rsidRPr="00782EF2">
              <w:rPr>
                <w:rStyle w:val="Hyperlink"/>
                <w:noProof/>
              </w:rPr>
              <w:t>Modelspoorbaan</w:t>
            </w:r>
            <w:r w:rsidR="009C272B">
              <w:rPr>
                <w:noProof/>
                <w:webHidden/>
              </w:rPr>
              <w:tab/>
            </w:r>
            <w:r w:rsidR="009C272B">
              <w:rPr>
                <w:noProof/>
                <w:webHidden/>
              </w:rPr>
              <w:fldChar w:fldCharType="begin"/>
            </w:r>
            <w:r w:rsidR="009C272B">
              <w:rPr>
                <w:noProof/>
                <w:webHidden/>
              </w:rPr>
              <w:instrText xml:space="preserve"> PAGEREF _Toc425348180 \h </w:instrText>
            </w:r>
            <w:r w:rsidR="009C272B">
              <w:rPr>
                <w:noProof/>
                <w:webHidden/>
              </w:rPr>
            </w:r>
            <w:r w:rsidR="009C272B">
              <w:rPr>
                <w:noProof/>
                <w:webHidden/>
              </w:rPr>
              <w:fldChar w:fldCharType="separate"/>
            </w:r>
            <w:r w:rsidR="009C272B">
              <w:rPr>
                <w:noProof/>
                <w:webHidden/>
              </w:rPr>
              <w:t>4</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81" w:history="1">
            <w:r w:rsidR="009C272B" w:rsidRPr="00782EF2">
              <w:rPr>
                <w:rStyle w:val="Hyperlink"/>
                <w:noProof/>
              </w:rPr>
              <w:t>Bomen</w:t>
            </w:r>
            <w:r w:rsidR="009C272B">
              <w:rPr>
                <w:noProof/>
                <w:webHidden/>
              </w:rPr>
              <w:tab/>
            </w:r>
            <w:r w:rsidR="009C272B">
              <w:rPr>
                <w:noProof/>
                <w:webHidden/>
              </w:rPr>
              <w:fldChar w:fldCharType="begin"/>
            </w:r>
            <w:r w:rsidR="009C272B">
              <w:rPr>
                <w:noProof/>
                <w:webHidden/>
              </w:rPr>
              <w:instrText xml:space="preserve"> PAGEREF _Toc425348181 \h </w:instrText>
            </w:r>
            <w:r w:rsidR="009C272B">
              <w:rPr>
                <w:noProof/>
                <w:webHidden/>
              </w:rPr>
            </w:r>
            <w:r w:rsidR="009C272B">
              <w:rPr>
                <w:noProof/>
                <w:webHidden/>
              </w:rPr>
              <w:fldChar w:fldCharType="separate"/>
            </w:r>
            <w:r w:rsidR="009C272B">
              <w:rPr>
                <w:noProof/>
                <w:webHidden/>
              </w:rPr>
              <w:t>5</w:t>
            </w:r>
            <w:r w:rsidR="009C272B">
              <w:rPr>
                <w:noProof/>
                <w:webHidden/>
              </w:rPr>
              <w:fldChar w:fldCharType="end"/>
            </w:r>
          </w:hyperlink>
        </w:p>
        <w:p w:rsidR="009C272B" w:rsidRDefault="00126F4B">
          <w:pPr>
            <w:pStyle w:val="Inhopg3"/>
            <w:tabs>
              <w:tab w:val="right" w:leader="dot" w:pos="9062"/>
            </w:tabs>
            <w:rPr>
              <w:noProof/>
              <w:lang w:eastAsia="nl-NL"/>
            </w:rPr>
          </w:pPr>
          <w:hyperlink w:anchor="_Toc425348182" w:history="1">
            <w:r w:rsidR="009C272B" w:rsidRPr="00782EF2">
              <w:rPr>
                <w:rStyle w:val="Hyperlink"/>
                <w:noProof/>
              </w:rPr>
              <w:t>Zo Groot is Oranje</w:t>
            </w:r>
            <w:r w:rsidR="009C272B">
              <w:rPr>
                <w:noProof/>
                <w:webHidden/>
              </w:rPr>
              <w:tab/>
            </w:r>
            <w:r w:rsidR="009C272B">
              <w:rPr>
                <w:noProof/>
                <w:webHidden/>
              </w:rPr>
              <w:fldChar w:fldCharType="begin"/>
            </w:r>
            <w:r w:rsidR="009C272B">
              <w:rPr>
                <w:noProof/>
                <w:webHidden/>
              </w:rPr>
              <w:instrText xml:space="preserve"> PAGEREF _Toc425348182 \h </w:instrText>
            </w:r>
            <w:r w:rsidR="009C272B">
              <w:rPr>
                <w:noProof/>
                <w:webHidden/>
              </w:rPr>
            </w:r>
            <w:r w:rsidR="009C272B">
              <w:rPr>
                <w:noProof/>
                <w:webHidden/>
              </w:rPr>
              <w:fldChar w:fldCharType="separate"/>
            </w:r>
            <w:r w:rsidR="009C272B">
              <w:rPr>
                <w:noProof/>
                <w:webHidden/>
              </w:rPr>
              <w:t>6</w:t>
            </w:r>
            <w:r w:rsidR="009C272B">
              <w:rPr>
                <w:noProof/>
                <w:webHidden/>
              </w:rPr>
              <w:fldChar w:fldCharType="end"/>
            </w:r>
          </w:hyperlink>
        </w:p>
        <w:p w:rsidR="009C272B" w:rsidRDefault="00126F4B">
          <w:pPr>
            <w:pStyle w:val="Inhopg2"/>
            <w:tabs>
              <w:tab w:val="right" w:leader="dot" w:pos="9062"/>
            </w:tabs>
            <w:rPr>
              <w:noProof/>
              <w:lang w:eastAsia="nl-NL"/>
            </w:rPr>
          </w:pPr>
          <w:hyperlink w:anchor="_Toc425348183" w:history="1">
            <w:r w:rsidR="009C272B" w:rsidRPr="00782EF2">
              <w:rPr>
                <w:rStyle w:val="Hyperlink"/>
                <w:noProof/>
              </w:rPr>
              <w:t>Gekozen burgemeester</w:t>
            </w:r>
            <w:r w:rsidR="009C272B">
              <w:rPr>
                <w:noProof/>
                <w:webHidden/>
              </w:rPr>
              <w:tab/>
            </w:r>
            <w:r w:rsidR="009C272B">
              <w:rPr>
                <w:noProof/>
                <w:webHidden/>
              </w:rPr>
              <w:fldChar w:fldCharType="begin"/>
            </w:r>
            <w:r w:rsidR="009C272B">
              <w:rPr>
                <w:noProof/>
                <w:webHidden/>
              </w:rPr>
              <w:instrText xml:space="preserve"> PAGEREF _Toc425348183 \h </w:instrText>
            </w:r>
            <w:r w:rsidR="009C272B">
              <w:rPr>
                <w:noProof/>
                <w:webHidden/>
              </w:rPr>
            </w:r>
            <w:r w:rsidR="009C272B">
              <w:rPr>
                <w:noProof/>
                <w:webHidden/>
              </w:rPr>
              <w:fldChar w:fldCharType="separate"/>
            </w:r>
            <w:r w:rsidR="009C272B">
              <w:rPr>
                <w:noProof/>
                <w:webHidden/>
              </w:rPr>
              <w:t>6</w:t>
            </w:r>
            <w:r w:rsidR="009C272B">
              <w:rPr>
                <w:noProof/>
                <w:webHidden/>
              </w:rPr>
              <w:fldChar w:fldCharType="end"/>
            </w:r>
          </w:hyperlink>
        </w:p>
        <w:p w:rsidR="009C272B" w:rsidRDefault="00126F4B">
          <w:pPr>
            <w:pStyle w:val="Inhopg2"/>
            <w:tabs>
              <w:tab w:val="right" w:leader="dot" w:pos="9062"/>
            </w:tabs>
            <w:rPr>
              <w:noProof/>
              <w:lang w:eastAsia="nl-NL"/>
            </w:rPr>
          </w:pPr>
          <w:hyperlink w:anchor="_Toc425348184" w:history="1">
            <w:r w:rsidR="009C272B" w:rsidRPr="00782EF2">
              <w:rPr>
                <w:rStyle w:val="Hyperlink"/>
                <w:noProof/>
              </w:rPr>
              <w:t>Afbeeldingen</w:t>
            </w:r>
            <w:r w:rsidR="009C272B">
              <w:rPr>
                <w:noProof/>
                <w:webHidden/>
              </w:rPr>
              <w:tab/>
            </w:r>
            <w:r w:rsidR="009C272B">
              <w:rPr>
                <w:noProof/>
                <w:webHidden/>
              </w:rPr>
              <w:fldChar w:fldCharType="begin"/>
            </w:r>
            <w:r w:rsidR="009C272B">
              <w:rPr>
                <w:noProof/>
                <w:webHidden/>
              </w:rPr>
              <w:instrText xml:space="preserve"> PAGEREF _Toc425348184 \h </w:instrText>
            </w:r>
            <w:r w:rsidR="009C272B">
              <w:rPr>
                <w:noProof/>
                <w:webHidden/>
              </w:rPr>
            </w:r>
            <w:r w:rsidR="009C272B">
              <w:rPr>
                <w:noProof/>
                <w:webHidden/>
              </w:rPr>
              <w:fldChar w:fldCharType="separate"/>
            </w:r>
            <w:r w:rsidR="009C272B">
              <w:rPr>
                <w:noProof/>
                <w:webHidden/>
              </w:rPr>
              <w:t>7</w:t>
            </w:r>
            <w:r w:rsidR="009C272B">
              <w:rPr>
                <w:noProof/>
                <w:webHidden/>
              </w:rPr>
              <w:fldChar w:fldCharType="end"/>
            </w:r>
          </w:hyperlink>
        </w:p>
        <w:p w:rsidR="009E2717" w:rsidRDefault="009E2717">
          <w:r>
            <w:rPr>
              <w:b/>
              <w:bCs/>
            </w:rPr>
            <w:fldChar w:fldCharType="end"/>
          </w:r>
        </w:p>
      </w:sdtContent>
    </w:sdt>
    <w:p w:rsidR="009E2717" w:rsidRDefault="009E2717">
      <w:pPr>
        <w:rPr>
          <w:rFonts w:asciiTheme="majorHAnsi" w:eastAsiaTheme="majorEastAsia" w:hAnsiTheme="majorHAnsi" w:cstheme="majorBidi"/>
          <w:caps/>
          <w:sz w:val="36"/>
          <w:szCs w:val="36"/>
        </w:rPr>
      </w:pPr>
      <w:r>
        <w:br w:type="page"/>
      </w:r>
    </w:p>
    <w:p w:rsidR="007D41AB" w:rsidRDefault="0083375A" w:rsidP="00D96CEC">
      <w:pPr>
        <w:pStyle w:val="Kop1"/>
      </w:pPr>
      <w:bookmarkStart w:id="1" w:name="_Toc425348172"/>
      <w:r>
        <w:lastRenderedPageBreak/>
        <w:t>Madurodam</w:t>
      </w:r>
      <w:bookmarkEnd w:id="1"/>
    </w:p>
    <w:p w:rsidR="0083375A" w:rsidRDefault="0083375A" w:rsidP="00D96CEC">
      <w:pPr>
        <w:pStyle w:val="Kop2"/>
      </w:pPr>
      <w:bookmarkStart w:id="2" w:name="_Toc425348173"/>
      <w:r>
        <w:t>Inleiding</w:t>
      </w:r>
      <w:bookmarkEnd w:id="2"/>
    </w:p>
    <w:p w:rsidR="0083375A" w:rsidRDefault="0083375A" w:rsidP="0083375A">
      <w:r>
        <w:t xml:space="preserve">Madurodam is een Nederlandse miniatuurstad in Den Haag op een schaal van 1 op 25. Dit toeristisch attractiepark, dat jaarlijks honderdduizenden bezoekers trekt, is genoemd naar George Maduro, een Curaçaose student die zich tijdens de meidagen van 1940 als cavalerieofficier onderscheidde in de slag om de residentie, en in 1945 in </w:t>
      </w:r>
      <w:proofErr w:type="spellStart"/>
      <w:r>
        <w:t>Dachau</w:t>
      </w:r>
      <w:proofErr w:type="spellEnd"/>
      <w:r>
        <w:t xml:space="preserve"> overleed. Ter nagedachtenis aan George Maduro werd de miniatuurstad op 2 juli 1952 geopend.</w:t>
      </w:r>
    </w:p>
    <w:p w:rsidR="008517EF" w:rsidRDefault="0083375A" w:rsidP="0083375A">
      <w:r>
        <w:t>Madurodam geeft een beeld van een Nederlandse stad en de Nederlandse samenleving door middel van maquettes van gebouwen uit alle delen van Nederland. Een ziekenhuis en een begraafplaats ontbreken. Sommige maquettes bewegen na inworp van een muntstuk in een muntautomaat. Ook zijn er interactieve onderdelen waar de bezoeker zelf aan kan bijdragen zoals het sluiten van de Oosterscheldekering of het laden van containers in de Rotterdamse haven. Sommige onderdelen bevatten auditieve informatieve toelichting over de getoonde zaken.</w:t>
      </w:r>
      <w:r w:rsidR="00D40337" w:rsidRPr="00D40337">
        <w:t xml:space="preserve"> </w:t>
      </w:r>
    </w:p>
    <w:p w:rsidR="008517EF" w:rsidRDefault="00D40337" w:rsidP="008517EF">
      <w:pPr>
        <w:keepNext/>
      </w:pPr>
      <w:r>
        <w:rPr>
          <w:noProof/>
          <w:lang w:eastAsia="nl-NL"/>
        </w:rPr>
        <w:drawing>
          <wp:inline distT="0" distB="0" distL="0" distR="0" wp14:anchorId="65978886" wp14:editId="015D7BB0">
            <wp:extent cx="2705100" cy="1800528"/>
            <wp:effectExtent l="0" t="0" r="0" b="9525"/>
            <wp:docPr id="1" name="Afbeelding 1" descr="Utrechtse wijk in Madurod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trechtse wijk in Madurodam"/>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0080" cy="1803843"/>
                    </a:xfrm>
                    <a:prstGeom prst="rect">
                      <a:avLst/>
                    </a:prstGeom>
                    <a:noFill/>
                    <a:ln>
                      <a:noFill/>
                    </a:ln>
                  </pic:spPr>
                </pic:pic>
              </a:graphicData>
            </a:graphic>
          </wp:inline>
        </w:drawing>
      </w:r>
    </w:p>
    <w:p w:rsidR="0083375A" w:rsidRDefault="008517EF" w:rsidP="008517EF">
      <w:pPr>
        <w:pStyle w:val="Bijschrift"/>
      </w:pPr>
      <w:bookmarkStart w:id="3" w:name="_Toc425347862"/>
      <w:r>
        <w:t xml:space="preserve">Afbeelding </w:t>
      </w:r>
      <w:fldSimple w:instr=" SEQ Afbeelding \* ARABIC ">
        <w:r w:rsidR="0004770A">
          <w:rPr>
            <w:noProof/>
          </w:rPr>
          <w:t>1</w:t>
        </w:r>
      </w:fldSimple>
      <w:r>
        <w:t xml:space="preserve"> Utrechtse wijk in Madurodam</w:t>
      </w:r>
      <w:bookmarkEnd w:id="3"/>
    </w:p>
    <w:p w:rsidR="0083375A" w:rsidRDefault="0083375A" w:rsidP="0083375A">
      <w:r>
        <w:t xml:space="preserve">Madurodam wordt een stad genoemd, maar het omvat veel miniatuurafbeeldingen van landelijke elementen van Nederland. Er zijn gebouwen uit historische binnensteden, moderne woonwijken, havengebieden, een luchthaven, kanalen, wegen, landerijen, natuurgebieden en meer. Het is verdeeld in drie 'rijken': het </w:t>
      </w:r>
      <w:proofErr w:type="spellStart"/>
      <w:r>
        <w:t>water-rijk</w:t>
      </w:r>
      <w:proofErr w:type="spellEnd"/>
      <w:r>
        <w:t>, ‘water als vriend en vijand’, het steden-rijk, ‘oude binnensteden’ en '</w:t>
      </w:r>
      <w:proofErr w:type="spellStart"/>
      <w:r>
        <w:t>VindingRijk</w:t>
      </w:r>
      <w:proofErr w:type="spellEnd"/>
      <w:r>
        <w:t>', ‘Nederland als inspiratiebron voor de wereld’ (architectuur, innovaties, entertainment en design). Het is een miniatuurstad 'met een glimlach': veel, soms komische, situaties uit het dagelijkse straatleven worden uitgebeeld.</w:t>
      </w:r>
    </w:p>
    <w:p w:rsidR="0083375A" w:rsidRDefault="0083375A" w:rsidP="0083375A">
      <w:r>
        <w:t>Voorts zijn er veel bewegende vervoermiddelen zoals: auto's, rondvaartboten, vliegtuigen, treinen en trams.</w:t>
      </w:r>
    </w:p>
    <w:p w:rsidR="0083375A" w:rsidRDefault="008E1AF3" w:rsidP="00D96CEC">
      <w:pPr>
        <w:pStyle w:val="Kop3"/>
      </w:pPr>
      <w:bookmarkStart w:id="4" w:name="_Toc425348174"/>
      <w:r>
        <w:t>Enkele kernfeiten</w:t>
      </w:r>
      <w:bookmarkEnd w:id="4"/>
    </w:p>
    <w:p w:rsidR="0083375A" w:rsidRDefault="0083375A" w:rsidP="0083375A">
      <w:pPr>
        <w:pStyle w:val="Lijstalinea"/>
        <w:numPr>
          <w:ilvl w:val="0"/>
          <w:numId w:val="1"/>
        </w:numPr>
      </w:pPr>
      <w:r>
        <w:t>Het park werd officieel geopend op 2 juli 1952</w:t>
      </w:r>
    </w:p>
    <w:p w:rsidR="0083375A" w:rsidRDefault="0083375A" w:rsidP="0083375A">
      <w:pPr>
        <w:pStyle w:val="Lijstalinea"/>
        <w:numPr>
          <w:ilvl w:val="0"/>
          <w:numId w:val="1"/>
        </w:numPr>
      </w:pPr>
      <w:r>
        <w:t>Het park beslaat een totaaloppervlak van 62.630 m²</w:t>
      </w:r>
    </w:p>
    <w:p w:rsidR="0083375A" w:rsidRDefault="0083375A" w:rsidP="0083375A">
      <w:pPr>
        <w:pStyle w:val="Lijstalinea"/>
        <w:numPr>
          <w:ilvl w:val="0"/>
          <w:numId w:val="1"/>
        </w:numPr>
      </w:pPr>
      <w:r>
        <w:t>De gebouwde stad zelf meet 17.630 m²</w:t>
      </w:r>
    </w:p>
    <w:p w:rsidR="0083375A" w:rsidRDefault="0083375A" w:rsidP="0083375A">
      <w:pPr>
        <w:pStyle w:val="Lijstalinea"/>
        <w:numPr>
          <w:ilvl w:val="0"/>
          <w:numId w:val="1"/>
        </w:numPr>
      </w:pPr>
      <w:r>
        <w:t>Alle gebouwen, wegen en voertuigen zijn op schaal 1:25</w:t>
      </w:r>
    </w:p>
    <w:p w:rsidR="0083375A" w:rsidRDefault="0083375A" w:rsidP="0083375A">
      <w:pPr>
        <w:pStyle w:val="Lijstalinea"/>
        <w:numPr>
          <w:ilvl w:val="0"/>
          <w:numId w:val="1"/>
        </w:numPr>
      </w:pPr>
      <w:r>
        <w:t>De stad telt ruim 700 maquettes</w:t>
      </w:r>
    </w:p>
    <w:p w:rsidR="0083375A" w:rsidRDefault="0083375A" w:rsidP="0083375A">
      <w:pPr>
        <w:pStyle w:val="Lijstalinea"/>
        <w:numPr>
          <w:ilvl w:val="0"/>
          <w:numId w:val="1"/>
        </w:numPr>
      </w:pPr>
      <w:r>
        <w:t>Er komen jaarlijks ca. 600.000 betalende bezoekers</w:t>
      </w:r>
    </w:p>
    <w:p w:rsidR="0083375A" w:rsidRDefault="008E1AF3" w:rsidP="00D96CEC">
      <w:pPr>
        <w:pStyle w:val="Kop2"/>
      </w:pPr>
      <w:bookmarkStart w:id="5" w:name="_Toc425348175"/>
      <w:r>
        <w:lastRenderedPageBreak/>
        <w:t>Geschiedenis</w:t>
      </w:r>
      <w:bookmarkEnd w:id="5"/>
    </w:p>
    <w:p w:rsidR="008E1AF3" w:rsidRDefault="008E1AF3" w:rsidP="008E1AF3">
      <w:r>
        <w:t xml:space="preserve">Madurodam werd bedacht door Bep Boon-van der </w:t>
      </w:r>
      <w:proofErr w:type="spellStart"/>
      <w:r>
        <w:t>Starp</w:t>
      </w:r>
      <w:proofErr w:type="spellEnd"/>
      <w:r>
        <w:t xml:space="preserve">, met het in 1929 gestichte miniatuurstadje </w:t>
      </w:r>
      <w:proofErr w:type="spellStart"/>
      <w:r>
        <w:t>Bekonscot</w:t>
      </w:r>
      <w:proofErr w:type="spellEnd"/>
      <w:r>
        <w:t xml:space="preserve"> Model </w:t>
      </w:r>
      <w:proofErr w:type="spellStart"/>
      <w:r>
        <w:t>Village</w:t>
      </w:r>
      <w:proofErr w:type="spellEnd"/>
      <w:r>
        <w:t xml:space="preserve"> in het Britse </w:t>
      </w:r>
      <w:proofErr w:type="spellStart"/>
      <w:r>
        <w:t>Beaconsfield</w:t>
      </w:r>
      <w:proofErr w:type="spellEnd"/>
      <w:r>
        <w:t xml:space="preserve"> als voorbeeld. Zij was lid van de Raad van Bijstand van de Stichting Nederlands Studenten Sanatorium. Deze stichting stelde Nederlandse studenten die aan tuberculose leden in staat een kuur te ondergaan en te studeren. Door een miniatuurstadje te laten bouwen hoopte mevrouw Boon-van der </w:t>
      </w:r>
      <w:proofErr w:type="spellStart"/>
      <w:r>
        <w:t>Starp</w:t>
      </w:r>
      <w:proofErr w:type="spellEnd"/>
      <w:r>
        <w:t xml:space="preserve"> blijvend inkomsten voor de stichting te verwerven.</w:t>
      </w:r>
    </w:p>
    <w:p w:rsidR="008E1AF3" w:rsidRDefault="00E27BF3" w:rsidP="008E1AF3">
      <w:r>
        <w:rPr>
          <w:noProof/>
          <w:lang w:eastAsia="nl-NL"/>
        </w:rPr>
        <w:drawing>
          <wp:anchor distT="0" distB="0" distL="114300" distR="114300" simplePos="0" relativeHeight="251658240" behindDoc="0" locked="0" layoutInCell="1" allowOverlap="1" wp14:anchorId="785DF35C" wp14:editId="474E0DDA">
            <wp:simplePos x="0" y="0"/>
            <wp:positionH relativeFrom="margin">
              <wp:align>left</wp:align>
            </wp:positionH>
            <wp:positionV relativeFrom="paragraph">
              <wp:posOffset>8890</wp:posOffset>
            </wp:positionV>
            <wp:extent cx="2735580" cy="2472055"/>
            <wp:effectExtent l="0" t="0" r="7620" b="4445"/>
            <wp:wrapSquare wrapText="bothSides"/>
            <wp:docPr id="2" name="Afbeelding 2" descr="https://upload.wikimedia.org/wikipedia/commons/thumb/3/31/Geboortehuis_maduro_in_madurodam.jpg/1024px-Geboortehuis_maduro_in_madurod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3/31/Geboortehuis_maduro_in_madurodam.jpg/1024px-Geboortehuis_maduro_in_madurodam.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35580" cy="2472055"/>
                    </a:xfrm>
                    <a:prstGeom prst="rect">
                      <a:avLst/>
                    </a:prstGeom>
                    <a:noFill/>
                    <a:ln>
                      <a:noFill/>
                    </a:ln>
                  </pic:spPr>
                </pic:pic>
              </a:graphicData>
            </a:graphic>
          </wp:anchor>
        </w:drawing>
      </w:r>
      <w:r w:rsidR="008E1AF3">
        <w:t>Toen zij de ouders van George Maduro ontmoette, schonken dezen het beginkapitaal voor het project, dat door de familie Maduro wordt beschouwd als monument voor hun enige zoon. Sinds 1993 is in Madurodam een schaalmodel van het uit 1895 daterende geboortehuis van Maduro op Curaçao te zien. Naast de maquette van het huis is een plaquette bevestigd, met de tekst In hem eert Nederland zijn oorlogshelden uit de strijd 1940-1945.</w:t>
      </w:r>
    </w:p>
    <w:p w:rsidR="00E27BF3" w:rsidRDefault="00E27BF3" w:rsidP="008E1AF3"/>
    <w:p w:rsidR="00E27BF3" w:rsidRDefault="00830055" w:rsidP="008E1AF3">
      <w:r>
        <w:rPr>
          <w:noProof/>
        </w:rPr>
        <mc:AlternateContent>
          <mc:Choice Requires="wps">
            <w:drawing>
              <wp:anchor distT="0" distB="0" distL="114300" distR="114300" simplePos="0" relativeHeight="251660288" behindDoc="0" locked="0" layoutInCell="1" allowOverlap="1" wp14:anchorId="1783CF0A" wp14:editId="36AA67C2">
                <wp:simplePos x="0" y="0"/>
                <wp:positionH relativeFrom="margin">
                  <wp:posOffset>-635</wp:posOffset>
                </wp:positionH>
                <wp:positionV relativeFrom="paragraph">
                  <wp:posOffset>59690</wp:posOffset>
                </wp:positionV>
                <wp:extent cx="2735580" cy="342900"/>
                <wp:effectExtent l="0" t="0" r="7620" b="0"/>
                <wp:wrapSquare wrapText="bothSides"/>
                <wp:docPr id="3" name="Tekstvak 3"/>
                <wp:cNvGraphicFramePr/>
                <a:graphic xmlns:a="http://schemas.openxmlformats.org/drawingml/2006/main">
                  <a:graphicData uri="http://schemas.microsoft.com/office/word/2010/wordprocessingShape">
                    <wps:wsp>
                      <wps:cNvSpPr txBox="1"/>
                      <wps:spPr>
                        <a:xfrm>
                          <a:off x="0" y="0"/>
                          <a:ext cx="2735580" cy="342900"/>
                        </a:xfrm>
                        <a:prstGeom prst="rect">
                          <a:avLst/>
                        </a:prstGeom>
                        <a:solidFill>
                          <a:prstClr val="white"/>
                        </a:solidFill>
                        <a:ln>
                          <a:noFill/>
                        </a:ln>
                        <a:effectLst/>
                      </wps:spPr>
                      <wps:txbx>
                        <w:txbxContent>
                          <w:p w:rsidR="00E27BF3" w:rsidRPr="009A5555" w:rsidRDefault="00E27BF3" w:rsidP="00E27BF3">
                            <w:pPr>
                              <w:pStyle w:val="Bijschrift"/>
                              <w:rPr>
                                <w:rFonts w:eastAsiaTheme="minorHAnsi"/>
                                <w:noProof/>
                              </w:rPr>
                            </w:pPr>
                            <w:bookmarkStart w:id="6" w:name="_Toc425347863"/>
                            <w:r>
                              <w:t xml:space="preserve">Afbeelding </w:t>
                            </w:r>
                            <w:fldSimple w:instr=" SEQ Afbeelding \* ARABIC ">
                              <w:r w:rsidR="0004770A">
                                <w:rPr>
                                  <w:noProof/>
                                </w:rPr>
                                <w:t>2</w:t>
                              </w:r>
                            </w:fldSimple>
                            <w:r>
                              <w:t xml:space="preserve"> Model van het geboortehuis van George Maduro</w:t>
                            </w:r>
                            <w:bookmarkEnd w:id="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83CF0A" id="Tekstvak 3" o:spid="_x0000_s1027" type="#_x0000_t202" style="position:absolute;margin-left:-.05pt;margin-top:4.7pt;width:215.4pt;height:27pt;z-index:2516602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" stroked="f">
                <v:textbox inset="0,0,0,0">
                  <w:txbxContent>
                    <w:p w:rsidR="00E27BF3" w:rsidRPr="009A5555" w:rsidRDefault="00E27BF3" w:rsidP="00E27BF3">
                      <w:pPr>
                        <w:pStyle w:val="Bijschrift"/>
                        <w:rPr>
                          <w:rFonts w:eastAsiaTheme="minorHAnsi"/>
                          <w:noProof/>
                        </w:rPr>
                      </w:pPr>
                      <w:bookmarkStart w:id="7" w:name="_Toc425347863"/>
                      <w:r>
                        <w:t xml:space="preserve">Afbeelding </w:t>
                      </w:r>
                      <w:r>
                        <w:fldChar w:fldCharType="begin"/>
                      </w:r>
                      <w:r>
                        <w:instrText xml:space="preserve"> SEQ Afbeelding \* ARABIC </w:instrText>
                      </w:r>
                      <w:r>
                        <w:fldChar w:fldCharType="separate"/>
                      </w:r>
                      <w:r w:rsidR="0004770A">
                        <w:rPr>
                          <w:noProof/>
                        </w:rPr>
                        <w:t>2</w:t>
                      </w:r>
                      <w:r>
                        <w:fldChar w:fldCharType="end"/>
                      </w:r>
                      <w:r>
                        <w:t xml:space="preserve"> Model van het geboortehuis van George Maduro</w:t>
                      </w:r>
                      <w:bookmarkEnd w:id="7"/>
                    </w:p>
                  </w:txbxContent>
                </v:textbox>
                <w10:wrap type="square" anchorx="margin"/>
              </v:shape>
            </w:pict>
          </mc:Fallback>
        </mc:AlternateContent>
      </w:r>
    </w:p>
    <w:p w:rsidR="00E27BF3" w:rsidRDefault="00E27BF3" w:rsidP="008E1AF3"/>
    <w:p w:rsidR="008E1AF3" w:rsidRDefault="008E1AF3" w:rsidP="008E1AF3">
      <w:r>
        <w:t>De inkomsten van Madurodam gaan naar goede doelen, via de Stichting Madurodam Steunfonds. Het Steunfonds verleent financiële steun aan algemeen nut beogende instellingen die zich met hun activiteiten richten op jongeren of duurzame projecten ten behoeve van jongeren. Voorbeelden van lopende projecten zijn onder andere het Jeugdsportfonds, KNCV Tuberculosefonds en Cruyff Court Laakkwartier Den Haag.</w:t>
      </w:r>
    </w:p>
    <w:p w:rsidR="008E1AF3" w:rsidRDefault="008E1AF3" w:rsidP="008E1AF3">
      <w:r>
        <w:t xml:space="preserve">Het stedenbouwkundig ontwerp is van de Groningse architect Siebe Jan Bouma, destijds directeur van het Zuiderzeemuseum. In het midden van de jaren tachtig werd een nieuwe wijk ontworpen door de architect Carel </w:t>
      </w:r>
      <w:proofErr w:type="spellStart"/>
      <w:r>
        <w:t>Weeber</w:t>
      </w:r>
      <w:proofErr w:type="spellEnd"/>
      <w:r>
        <w:t>. Begin jaren negentig werd het grondgebied van Madurodam uitgebreid en kon de nieuwe wijk worden aangelegd. Er kwam toen meer ruimte voor grote objecten zoals Schiphol en de Rotterdamse haven. Het vernieuwde Madurodam werd op 15 mei 1996 heropend door Koningin Beatrix. In 2003 werd het model van de Luchthaven Schiphol vernieuwd en vergroot, het grootste gebouwde object in de geschiedenis van Madurodam. De miniatuurstad is voortdurend in ontwikkeling. Ieder jaar komen er nieuwe maquettes bij (en soms verdwijnen er oude).</w:t>
      </w:r>
    </w:p>
    <w:p w:rsidR="008E1AF3" w:rsidRDefault="008E1AF3" w:rsidP="00D96CEC">
      <w:pPr>
        <w:pStyle w:val="Kop3"/>
      </w:pPr>
      <w:bookmarkStart w:id="7" w:name="_Toc425348176"/>
      <w:r>
        <w:t>Vernieuwing en 60-jarig bestaan</w:t>
      </w:r>
      <w:bookmarkEnd w:id="7"/>
    </w:p>
    <w:p w:rsidR="008E1AF3" w:rsidRDefault="008E1AF3" w:rsidP="008E1AF3">
      <w:r w:rsidRPr="008E1AF3">
        <w:t xml:space="preserve">Tussen 1 november 2011 en 31 maart 2012 is de opzet van het in 2012 zestig jaar bestaande Madurodam vernieuwd. Het park heeft getracht de nostalgische elementen te behouden en tegelijk beter aan te sluiten op veranderende wensen van de parkbezoeker. De maquettes zijn nu ondergebracht in drie themagebieden: </w:t>
      </w:r>
      <w:proofErr w:type="spellStart"/>
      <w:r w:rsidRPr="008E1AF3">
        <w:t>WaterRijk</w:t>
      </w:r>
      <w:proofErr w:type="spellEnd"/>
      <w:r w:rsidRPr="008E1AF3">
        <w:t xml:space="preserve">, </w:t>
      </w:r>
      <w:proofErr w:type="spellStart"/>
      <w:r w:rsidRPr="008E1AF3">
        <w:t>StedenRijk</w:t>
      </w:r>
      <w:proofErr w:type="spellEnd"/>
      <w:r w:rsidRPr="008E1AF3">
        <w:t xml:space="preserve"> en </w:t>
      </w:r>
      <w:proofErr w:type="spellStart"/>
      <w:r w:rsidRPr="008E1AF3">
        <w:t>VindingRijk</w:t>
      </w:r>
      <w:proofErr w:type="spellEnd"/>
      <w:r w:rsidRPr="008E1AF3">
        <w:t xml:space="preserve">. In </w:t>
      </w:r>
      <w:proofErr w:type="spellStart"/>
      <w:r w:rsidRPr="008E1AF3">
        <w:t>WaterRijk</w:t>
      </w:r>
      <w:proofErr w:type="spellEnd"/>
      <w:r w:rsidRPr="008E1AF3">
        <w:t xml:space="preserve"> is te zien hoe Nederland omgaat met water. Zo zijn de handel in de Rotterdamse haven, maar ook de technieken achter een watermolen, de Oosterscheldekering, dijken en polders te bekijken. In </w:t>
      </w:r>
      <w:proofErr w:type="spellStart"/>
      <w:r w:rsidRPr="008E1AF3">
        <w:t>StedenRijk</w:t>
      </w:r>
      <w:proofErr w:type="spellEnd"/>
      <w:r w:rsidRPr="008E1AF3">
        <w:t xml:space="preserve"> tracht men uit te beelden hoe Nederland vanuit de oude steden is gegroeid tot het huidige land. In </w:t>
      </w:r>
      <w:proofErr w:type="spellStart"/>
      <w:r w:rsidRPr="008E1AF3">
        <w:t>VindingRijk</w:t>
      </w:r>
      <w:proofErr w:type="spellEnd"/>
      <w:r w:rsidRPr="008E1AF3">
        <w:t xml:space="preserve"> is te zien wat Nederland te bieden heeft qua architectuur, innovaties, logistiek, entertainment en design.</w:t>
      </w:r>
    </w:p>
    <w:p w:rsidR="008E1AF3" w:rsidRDefault="008E1AF3" w:rsidP="00D96CEC">
      <w:pPr>
        <w:pStyle w:val="Kop2"/>
      </w:pPr>
      <w:bookmarkStart w:id="8" w:name="_Toc425348177"/>
      <w:r>
        <w:lastRenderedPageBreak/>
        <w:t>Opzet</w:t>
      </w:r>
      <w:bookmarkEnd w:id="8"/>
    </w:p>
    <w:p w:rsidR="008E1AF3" w:rsidRDefault="008E1AF3" w:rsidP="00D96CEC">
      <w:pPr>
        <w:pStyle w:val="Kop3"/>
      </w:pPr>
      <w:bookmarkStart w:id="9" w:name="_Toc425348178"/>
      <w:r>
        <w:t>Maquettes</w:t>
      </w:r>
      <w:bookmarkEnd w:id="9"/>
    </w:p>
    <w:p w:rsidR="008E1AF3" w:rsidRDefault="0004770A" w:rsidP="008E1AF3">
      <w:r>
        <w:rPr>
          <w:noProof/>
        </w:rPr>
        <mc:AlternateContent>
          <mc:Choice Requires="wps">
            <w:drawing>
              <wp:anchor distT="0" distB="0" distL="114300" distR="114300" simplePos="0" relativeHeight="251664384" behindDoc="0" locked="0" layoutInCell="1" allowOverlap="1" wp14:anchorId="5D629DA8" wp14:editId="2B47224E">
                <wp:simplePos x="0" y="0"/>
                <wp:positionH relativeFrom="column">
                  <wp:posOffset>-635</wp:posOffset>
                </wp:positionH>
                <wp:positionV relativeFrom="paragraph">
                  <wp:posOffset>3841115</wp:posOffset>
                </wp:positionV>
                <wp:extent cx="2438400" cy="635"/>
                <wp:effectExtent l="0" t="0" r="0" b="0"/>
                <wp:wrapSquare wrapText="bothSides"/>
                <wp:docPr id="6" name="Tekstvak 6"/>
                <wp:cNvGraphicFramePr/>
                <a:graphic xmlns:a="http://schemas.openxmlformats.org/drawingml/2006/main">
                  <a:graphicData uri="http://schemas.microsoft.com/office/word/2010/wordprocessingShape">
                    <wps:wsp>
                      <wps:cNvSpPr txBox="1"/>
                      <wps:spPr>
                        <a:xfrm>
                          <a:off x="0" y="0"/>
                          <a:ext cx="2438400" cy="635"/>
                        </a:xfrm>
                        <a:prstGeom prst="rect">
                          <a:avLst/>
                        </a:prstGeom>
                        <a:solidFill>
                          <a:prstClr val="white"/>
                        </a:solidFill>
                        <a:ln>
                          <a:noFill/>
                        </a:ln>
                        <a:effectLst/>
                      </wps:spPr>
                      <wps:txbx>
                        <w:txbxContent>
                          <w:p w:rsidR="0004770A" w:rsidRDefault="0004770A" w:rsidP="0004770A">
                            <w:pPr>
                              <w:pStyle w:val="Bijschrift"/>
                              <w:rPr>
                                <w:noProof/>
                              </w:rPr>
                            </w:pPr>
                            <w:bookmarkStart w:id="10" w:name="_Toc425347864"/>
                            <w:r>
                              <w:t xml:space="preserve">Afbeelding </w:t>
                            </w:r>
                            <w:fldSimple w:instr=" SEQ Afbeelding \* ARABIC ">
                              <w:r>
                                <w:rPr>
                                  <w:noProof/>
                                </w:rPr>
                                <w:t>3</w:t>
                              </w:r>
                            </w:fldSimple>
                            <w:r>
                              <w:t xml:space="preserve"> Kasteel </w:t>
                            </w:r>
                            <w:proofErr w:type="spellStart"/>
                            <w:r>
                              <w:t>Nijenrode</w:t>
                            </w:r>
                            <w:proofErr w:type="spellEnd"/>
                            <w:r>
                              <w:t xml:space="preserve"> (Breukelen)</w:t>
                            </w:r>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629DA8" id="Tekstvak 6" o:spid="_x0000_s1028" type="#_x0000_t202" style="position:absolute;margin-left:-.05pt;margin-top:302.45pt;width:192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" stroked="f">
                <v:textbox style="mso-fit-shape-to-text:t" inset="0,0,0,0">
                  <w:txbxContent>
                    <w:p w:rsidR="0004770A" w:rsidRDefault="0004770A" w:rsidP="0004770A">
                      <w:pPr>
                        <w:pStyle w:val="Bijschrift"/>
                        <w:rPr>
                          <w:noProof/>
                        </w:rPr>
                      </w:pPr>
                      <w:bookmarkStart w:id="12" w:name="_Toc425347864"/>
                      <w:r>
                        <w:t xml:space="preserve">Afbeelding </w:t>
                      </w:r>
                      <w:r>
                        <w:fldChar w:fldCharType="begin"/>
                      </w:r>
                      <w:r>
                        <w:instrText xml:space="preserve"> SEQ Afbeelding \* ARABIC </w:instrText>
                      </w:r>
                      <w:r>
                        <w:fldChar w:fldCharType="separate"/>
                      </w:r>
                      <w:r>
                        <w:rPr>
                          <w:noProof/>
                        </w:rPr>
                        <w:t>3</w:t>
                      </w:r>
                      <w:r>
                        <w:fldChar w:fldCharType="end"/>
                      </w:r>
                      <w:r>
                        <w:t xml:space="preserve"> Kasteel </w:t>
                      </w:r>
                      <w:proofErr w:type="spellStart"/>
                      <w:r>
                        <w:t>Nijenrode</w:t>
                      </w:r>
                      <w:proofErr w:type="spellEnd"/>
                      <w:r>
                        <w:t xml:space="preserve"> (Breukelen)</w:t>
                      </w:r>
                      <w:bookmarkEnd w:id="12"/>
                    </w:p>
                  </w:txbxContent>
                </v:textbox>
                <w10:wrap type="square"/>
              </v:shape>
            </w:pict>
          </mc:Fallback>
        </mc:AlternateContent>
      </w:r>
      <w:r w:rsidR="008E1AF3" w:rsidRPr="008E1AF3">
        <w:t>Alle maquettes en schaalmodellen in het stadje worden door Madurodam zelf vervaardigd in het eigen atelier. De gebouwen werden aanvankelijk met de hand van hout gemaakt. Tegenwoordig worden voornamelijk kunststoffen gebruikt, die veelal worden verwerkt met behulp van computergestuurde freesmachines. Voor bewegende modellen wordt messing toegepast. Ook vergen de objecten veel onderhoud. De gebouwen die het hele jaar in weer en wind staan krijgen om de paar jaar groot onderhoud of worden geheel vernieuwd.</w:t>
      </w:r>
    </w:p>
    <w:p w:rsidR="007A649D" w:rsidRDefault="007A649D" w:rsidP="008E1AF3">
      <w:r>
        <w:rPr>
          <w:noProof/>
          <w:lang w:eastAsia="nl-NL"/>
        </w:rPr>
        <w:drawing>
          <wp:anchor distT="0" distB="0" distL="114300" distR="114300" simplePos="0" relativeHeight="251662336" behindDoc="0" locked="0" layoutInCell="1" allowOverlap="1" wp14:anchorId="12774258" wp14:editId="0438D31C">
            <wp:simplePos x="0" y="0"/>
            <wp:positionH relativeFrom="margin">
              <wp:posOffset>-635</wp:posOffset>
            </wp:positionH>
            <wp:positionV relativeFrom="paragraph">
              <wp:posOffset>5715</wp:posOffset>
            </wp:positionV>
            <wp:extent cx="2438649" cy="2520000"/>
            <wp:effectExtent l="0" t="0" r="0" b="0"/>
            <wp:wrapSquare wrapText="bothSides"/>
            <wp:docPr id="5" name="Afbeelding 5" descr="https://upload.wikimedia.org/wikipedia/commons/thumb/5/5a/Nijenrode_madurodam.jpg/1024px-Nijenrode_madurod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5/5a/Nijenrode_madurodam.jpg/1024px-Nijenrode_madurodam.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38649"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1312" behindDoc="0" locked="0" layoutInCell="1" allowOverlap="1" wp14:anchorId="130798F0" wp14:editId="2582F8C5">
            <wp:simplePos x="0" y="0"/>
            <wp:positionH relativeFrom="margin">
              <wp:align>right</wp:align>
            </wp:positionH>
            <wp:positionV relativeFrom="paragraph">
              <wp:posOffset>5715</wp:posOffset>
            </wp:positionV>
            <wp:extent cx="2696845" cy="2519680"/>
            <wp:effectExtent l="0" t="0" r="8255" b="0"/>
            <wp:wrapSquare wrapText="bothSides"/>
            <wp:docPr id="4" name="Afbeelding 4" descr="https://upload.wikimedia.org/wikipedia/commons/thumb/8/80/Brugwoningen_Amersfoort.jpg/1024px-Brugwoningen_Amersfo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8/80/Brugwoningen_Amersfoort.jpg/1024px-Brugwoningen_Amersfoor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96845" cy="25196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A649D" w:rsidRDefault="007A649D" w:rsidP="008E1AF3">
      <w:r>
        <w:rPr>
          <w:noProof/>
        </w:rPr>
        <mc:AlternateContent>
          <mc:Choice Requires="wps">
            <w:drawing>
              <wp:anchor distT="0" distB="0" distL="114300" distR="114300" simplePos="0" relativeHeight="251666432" behindDoc="0" locked="0" layoutInCell="1" allowOverlap="1" wp14:anchorId="7DF0F87F" wp14:editId="207A2B48">
                <wp:simplePos x="0" y="0"/>
                <wp:positionH relativeFrom="margin">
                  <wp:align>right</wp:align>
                </wp:positionH>
                <wp:positionV relativeFrom="paragraph">
                  <wp:posOffset>2303145</wp:posOffset>
                </wp:positionV>
                <wp:extent cx="2696845" cy="358140"/>
                <wp:effectExtent l="0" t="0" r="8255" b="3810"/>
                <wp:wrapSquare wrapText="bothSides"/>
                <wp:docPr id="7" name="Tekstvak 7"/>
                <wp:cNvGraphicFramePr/>
                <a:graphic xmlns:a="http://schemas.openxmlformats.org/drawingml/2006/main">
                  <a:graphicData uri="http://schemas.microsoft.com/office/word/2010/wordprocessingShape">
                    <wps:wsp>
                      <wps:cNvSpPr txBox="1"/>
                      <wps:spPr>
                        <a:xfrm>
                          <a:off x="0" y="0"/>
                          <a:ext cx="2696845" cy="358140"/>
                        </a:xfrm>
                        <a:prstGeom prst="rect">
                          <a:avLst/>
                        </a:prstGeom>
                        <a:solidFill>
                          <a:prstClr val="white"/>
                        </a:solidFill>
                        <a:ln>
                          <a:noFill/>
                        </a:ln>
                        <a:effectLst/>
                      </wps:spPr>
                      <wps:txbx>
                        <w:txbxContent>
                          <w:p w:rsidR="0004770A" w:rsidRDefault="0004770A" w:rsidP="0004770A">
                            <w:pPr>
                              <w:pStyle w:val="Bijschrift"/>
                              <w:rPr>
                                <w:noProof/>
                              </w:rPr>
                            </w:pPr>
                            <w:bookmarkStart w:id="11" w:name="_Toc425347865"/>
                            <w:r>
                              <w:t xml:space="preserve">Afbeelding </w:t>
                            </w:r>
                            <w:fldSimple w:instr=" SEQ Afbeelding \* ARABIC ">
                              <w:r>
                                <w:rPr>
                                  <w:noProof/>
                                </w:rPr>
                                <w:t>4</w:t>
                              </w:r>
                            </w:fldSimple>
                            <w:r>
                              <w:t xml:space="preserve"> Brugwoningen in Kattenbroek (Amersfoort)</w:t>
                            </w:r>
                            <w:bookmarkEnd w:id="1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F0F87F" id="Tekstvak 7" o:spid="_x0000_s1029" type="#_x0000_t202" style="position:absolute;margin-left:161.15pt;margin-top:181.35pt;width:212.35pt;height:28.2pt;z-index:2516664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" stroked="f">
                <v:textbox inset="0,0,0,0">
                  <w:txbxContent>
                    <w:p w:rsidR="0004770A" w:rsidRDefault="0004770A" w:rsidP="0004770A">
                      <w:pPr>
                        <w:pStyle w:val="Bijschrift"/>
                        <w:rPr>
                          <w:noProof/>
                        </w:rPr>
                      </w:pPr>
                      <w:bookmarkStart w:id="14" w:name="_Toc425347865"/>
                      <w:r>
                        <w:t xml:space="preserve">Afbeelding </w:t>
                      </w:r>
                      <w:r>
                        <w:fldChar w:fldCharType="begin"/>
                      </w:r>
                      <w:r>
                        <w:instrText xml:space="preserve"> SEQ Afbeelding \* ARABIC </w:instrText>
                      </w:r>
                      <w:r>
                        <w:fldChar w:fldCharType="separate"/>
                      </w:r>
                      <w:r>
                        <w:rPr>
                          <w:noProof/>
                        </w:rPr>
                        <w:t>4</w:t>
                      </w:r>
                      <w:r>
                        <w:fldChar w:fldCharType="end"/>
                      </w:r>
                      <w:r>
                        <w:t xml:space="preserve"> Brugwoningen in Kattenbroek (Amersfoort)</w:t>
                      </w:r>
                      <w:bookmarkEnd w:id="14"/>
                    </w:p>
                  </w:txbxContent>
                </v:textbox>
                <w10:wrap type="square" anchorx="margin"/>
              </v:shape>
            </w:pict>
          </mc:Fallback>
        </mc:AlternateContent>
      </w:r>
    </w:p>
    <w:p w:rsidR="008E1AF3" w:rsidRDefault="008E1AF3" w:rsidP="007A649D">
      <w:pPr>
        <w:pStyle w:val="Kop3"/>
      </w:pPr>
      <w:bookmarkStart w:id="12" w:name="_Toc425348179"/>
      <w:r>
        <w:t>Luchthaven Schiphol</w:t>
      </w:r>
      <w:bookmarkEnd w:id="12"/>
    </w:p>
    <w:p w:rsidR="008E1AF3" w:rsidRDefault="008E1AF3" w:rsidP="008E1AF3">
      <w:r w:rsidRPr="008E1AF3">
        <w:t xml:space="preserve">Het in 2003 vernieuwde complex van de Luchthaven Schiphol is het omvangrijkste model en ligt in het middelpunt van Madurodam. Het omvat onder andere: Luchthavengebouw met Schiphol </w:t>
      </w:r>
      <w:proofErr w:type="spellStart"/>
      <w:r w:rsidRPr="008E1AF3">
        <w:t>Plaza</w:t>
      </w:r>
      <w:proofErr w:type="spellEnd"/>
      <w:r w:rsidRPr="008E1AF3">
        <w:t>, pieren, verkeerstorens, platform met vliegtuigen van diverse luchtvaartmaatschappijen, Zuidtangent, monorail en parkeerterreinen. Langs de luchthaven ligt een autosnelweg met rijdende auto’s en vrachtwagens.</w:t>
      </w:r>
    </w:p>
    <w:p w:rsidR="008E1AF3" w:rsidRDefault="00076836" w:rsidP="00D40337">
      <w:pPr>
        <w:pStyle w:val="Kop3"/>
      </w:pPr>
      <w:bookmarkStart w:id="13" w:name="_Toc425348180"/>
      <w:r>
        <w:t>Modelspoorbaan</w:t>
      </w:r>
      <w:bookmarkEnd w:id="13"/>
    </w:p>
    <w:p w:rsidR="00076836" w:rsidRDefault="00076836" w:rsidP="00076836">
      <w:r>
        <w:t>De modelspoorbaan van Madurodam is met een lengte van circa vier kilometer de grootste modelbaan in Nederland. In het spoorwegnet liggen vier stations en negen bruggen. In de werkplaats ligt een opstelterrein met acht sporen. De baan is verdeeld in 33 blokken. Hierop kunnen twaalf treinen tegelijkertijd rijden.</w:t>
      </w:r>
    </w:p>
    <w:p w:rsidR="00076836" w:rsidRDefault="00076836" w:rsidP="00076836">
      <w:r>
        <w:t>Alle treinen zijn in Madurodam met de hand gemaakt van messing en polyester. Het rollend materieel van de spoorwegen rijdt per jaar 16.000 kilometer en gaat net als zijn grote voorbeeld regelmatig voor revisie naar de werkplaats. Bij de start werden treinen gemaakt door Amsterdamse, Haagse en andere modelbouwers, en locomotieven onder meer door de bedrijfsscholen van de NS.</w:t>
      </w:r>
    </w:p>
    <w:p w:rsidR="007A649D" w:rsidRDefault="007A649D">
      <w:r>
        <w:br w:type="page"/>
      </w:r>
    </w:p>
    <w:p w:rsidR="00076836" w:rsidRDefault="00076836" w:rsidP="00076836">
      <w:r>
        <w:lastRenderedPageBreak/>
        <w:t xml:space="preserve">Enkele modeltreinen die in Madurodam rondrijden (ook van types die in werkelijkheid </w:t>
      </w:r>
      <w:r w:rsidR="009C272B">
        <w:t>al</w:t>
      </w:r>
      <w:r>
        <w:t xml:space="preserve"> buiten dienst zijn):</w:t>
      </w:r>
    </w:p>
    <w:p w:rsidR="00076836" w:rsidRDefault="00076836" w:rsidP="00D40337">
      <w:pPr>
        <w:pStyle w:val="Kop4"/>
      </w:pPr>
      <w:r>
        <w:t>Locomotieven</w:t>
      </w:r>
    </w:p>
    <w:p w:rsidR="00076836" w:rsidRDefault="00076836" w:rsidP="00076836">
      <w:pPr>
        <w:pStyle w:val="Lijstalinea"/>
        <w:numPr>
          <w:ilvl w:val="0"/>
          <w:numId w:val="2"/>
        </w:numPr>
      </w:pPr>
      <w:r>
        <w:t>NS 1100,</w:t>
      </w:r>
    </w:p>
    <w:p w:rsidR="00076836" w:rsidRDefault="00076836" w:rsidP="00076836">
      <w:pPr>
        <w:pStyle w:val="Lijstalinea"/>
        <w:numPr>
          <w:ilvl w:val="0"/>
          <w:numId w:val="2"/>
        </w:numPr>
      </w:pPr>
      <w:r>
        <w:t>1200,</w:t>
      </w:r>
    </w:p>
    <w:p w:rsidR="00076836" w:rsidRDefault="00076836" w:rsidP="00076836">
      <w:pPr>
        <w:pStyle w:val="Lijstalinea"/>
        <w:numPr>
          <w:ilvl w:val="0"/>
          <w:numId w:val="2"/>
        </w:numPr>
      </w:pPr>
      <w:r>
        <w:t>1300,</w:t>
      </w:r>
    </w:p>
    <w:p w:rsidR="00076836" w:rsidRDefault="00076836" w:rsidP="00076836">
      <w:pPr>
        <w:pStyle w:val="Lijstalinea"/>
        <w:numPr>
          <w:ilvl w:val="0"/>
          <w:numId w:val="2"/>
        </w:numPr>
      </w:pPr>
      <w:r>
        <w:t>1600</w:t>
      </w:r>
    </w:p>
    <w:p w:rsidR="00076836" w:rsidRDefault="00076836" w:rsidP="00076836">
      <w:pPr>
        <w:pStyle w:val="Lijstalinea"/>
        <w:numPr>
          <w:ilvl w:val="0"/>
          <w:numId w:val="2"/>
        </w:numPr>
      </w:pPr>
      <w:r>
        <w:t>1700</w:t>
      </w:r>
    </w:p>
    <w:p w:rsidR="00076836" w:rsidRDefault="00076836" w:rsidP="00D40337">
      <w:pPr>
        <w:pStyle w:val="Kop4"/>
      </w:pPr>
      <w:r>
        <w:t>Treinstellen</w:t>
      </w:r>
    </w:p>
    <w:p w:rsidR="00076836" w:rsidRDefault="00076836" w:rsidP="00076836">
      <w:pPr>
        <w:pStyle w:val="Lijstalinea"/>
        <w:numPr>
          <w:ilvl w:val="0"/>
          <w:numId w:val="3"/>
        </w:numPr>
      </w:pPr>
      <w:r>
        <w:t>Hondenkoptreinstel</w:t>
      </w:r>
    </w:p>
    <w:p w:rsidR="00076836" w:rsidRDefault="00076836" w:rsidP="00076836">
      <w:pPr>
        <w:pStyle w:val="Lijstalinea"/>
        <w:numPr>
          <w:ilvl w:val="0"/>
          <w:numId w:val="3"/>
        </w:numPr>
      </w:pPr>
      <w:r>
        <w:t>Plan V, Sprinter</w:t>
      </w:r>
    </w:p>
    <w:p w:rsidR="00076836" w:rsidRDefault="00076836" w:rsidP="00076836">
      <w:pPr>
        <w:pStyle w:val="Lijstalinea"/>
        <w:numPr>
          <w:ilvl w:val="0"/>
          <w:numId w:val="3"/>
        </w:numPr>
      </w:pPr>
      <w:r>
        <w:t>Wadloper</w:t>
      </w:r>
    </w:p>
    <w:p w:rsidR="00076836" w:rsidRDefault="00076836" w:rsidP="00076836">
      <w:pPr>
        <w:pStyle w:val="Lijstalinea"/>
        <w:numPr>
          <w:ilvl w:val="0"/>
          <w:numId w:val="3"/>
        </w:numPr>
      </w:pPr>
      <w:r>
        <w:t>Motorpost</w:t>
      </w:r>
    </w:p>
    <w:p w:rsidR="00076836" w:rsidRDefault="00076836" w:rsidP="00076836">
      <w:pPr>
        <w:pStyle w:val="Lijstalinea"/>
        <w:numPr>
          <w:ilvl w:val="0"/>
          <w:numId w:val="3"/>
        </w:numPr>
      </w:pPr>
      <w:r>
        <w:t>Dubbeldekker</w:t>
      </w:r>
    </w:p>
    <w:p w:rsidR="00076836" w:rsidRDefault="00076836" w:rsidP="00076836">
      <w:pPr>
        <w:pStyle w:val="Lijstalinea"/>
        <w:numPr>
          <w:ilvl w:val="0"/>
          <w:numId w:val="3"/>
        </w:numPr>
      </w:pPr>
      <w:r>
        <w:t>Diverse typen rijtuigen en goederenwagons</w:t>
      </w:r>
    </w:p>
    <w:p w:rsidR="00076836" w:rsidRDefault="00076836" w:rsidP="00076836">
      <w:pPr>
        <w:pStyle w:val="Lijstalinea"/>
        <w:numPr>
          <w:ilvl w:val="0"/>
          <w:numId w:val="3"/>
        </w:numPr>
      </w:pPr>
      <w:proofErr w:type="spellStart"/>
      <w:r>
        <w:t>Thalys</w:t>
      </w:r>
      <w:proofErr w:type="spellEnd"/>
      <w:r>
        <w:t xml:space="preserve"> (op de Hogesnelheidslijn)</w:t>
      </w:r>
    </w:p>
    <w:p w:rsidR="00076836" w:rsidRDefault="00076836" w:rsidP="00D40337">
      <w:pPr>
        <w:pStyle w:val="Kop4"/>
      </w:pPr>
      <w:r>
        <w:t>Trams</w:t>
      </w:r>
    </w:p>
    <w:p w:rsidR="009C272B" w:rsidRDefault="00076836" w:rsidP="009C272B">
      <w:pPr>
        <w:pStyle w:val="Lijstalinea"/>
        <w:numPr>
          <w:ilvl w:val="0"/>
          <w:numId w:val="14"/>
        </w:numPr>
      </w:pPr>
      <w:r>
        <w:t>Gele Tram (HTM)</w:t>
      </w:r>
    </w:p>
    <w:p w:rsidR="009C272B" w:rsidRDefault="009C272B" w:rsidP="009C272B">
      <w:pPr>
        <w:pStyle w:val="Lijstalinea"/>
        <w:numPr>
          <w:ilvl w:val="0"/>
          <w:numId w:val="14"/>
        </w:numPr>
      </w:pPr>
      <w:r>
        <w:t>HTM gelede tram</w:t>
      </w:r>
    </w:p>
    <w:p w:rsidR="009C272B" w:rsidRDefault="009C272B" w:rsidP="009C272B">
      <w:pPr>
        <w:pStyle w:val="Lijstalinea"/>
        <w:numPr>
          <w:ilvl w:val="0"/>
          <w:numId w:val="14"/>
        </w:numPr>
      </w:pPr>
      <w:proofErr w:type="spellStart"/>
      <w:r>
        <w:t>RandstadRail</w:t>
      </w:r>
      <w:proofErr w:type="spellEnd"/>
    </w:p>
    <w:p w:rsidR="00076836" w:rsidRDefault="00076836" w:rsidP="009C272B">
      <w:pPr>
        <w:pStyle w:val="Lijstalinea"/>
        <w:numPr>
          <w:ilvl w:val="0"/>
          <w:numId w:val="14"/>
        </w:numPr>
      </w:pPr>
      <w:r>
        <w:t>stoomtram (locs 26 en 7742 (Bello)) van de SHM.</w:t>
      </w:r>
    </w:p>
    <w:p w:rsidR="00076836" w:rsidRDefault="00076836" w:rsidP="00076836">
      <w:r>
        <w:t xml:space="preserve">Op 12 juli 2007 werd in Madurodam een nieuw station onthuld, het toekomstige Utrecht Centraal. Dit is het eerste gebouw dat al in Madurodam te zien is voor het in het echt gebouwd is. Dit station is in de plaats gekomen van station Eindhoven. Sinds oktober 2009 heeft Madurodam er ook een nieuwe spoorlijn bij: een miniatuurversie van de HSL-Zuid. Onderdeel van de nieuwe 150 meter lange lijn is een 20 meter lang model van de Brug </w:t>
      </w:r>
      <w:proofErr w:type="spellStart"/>
      <w:r>
        <w:t>Hollandsch</w:t>
      </w:r>
      <w:proofErr w:type="spellEnd"/>
      <w:r>
        <w:t xml:space="preserve"> Diep.</w:t>
      </w:r>
    </w:p>
    <w:p w:rsidR="00076836" w:rsidRDefault="00076836" w:rsidP="00076836">
      <w:r>
        <w:t xml:space="preserve">Er is ook een dvd die laat zien hoe het spoorwegtraject eruit ziet vanuit het gezichtspunt van de 'machinist'. In samenwerking met de technische dienst van Madurodam filmde regisseur Ben </w:t>
      </w:r>
      <w:proofErr w:type="spellStart"/>
      <w:r>
        <w:t>Mathon</w:t>
      </w:r>
      <w:proofErr w:type="spellEnd"/>
      <w:r>
        <w:t xml:space="preserve"> de beelden in High-</w:t>
      </w:r>
      <w:proofErr w:type="spellStart"/>
      <w:r>
        <w:t>definition</w:t>
      </w:r>
      <w:proofErr w:type="spellEnd"/>
      <w:r>
        <w:t>. De HD-camera werd hiervoor op een dieplader gemonteerd die door een loc over het vier kilometer lange traject werd voortgeduwd, zodat het lijkt alsof de toeschouwer zelf in de miniatuurtrein zit. Het station 'Strand' is anno 2013 verdwenen.</w:t>
      </w:r>
    </w:p>
    <w:p w:rsidR="00076836" w:rsidRDefault="00076836" w:rsidP="00D40337">
      <w:pPr>
        <w:pStyle w:val="Kop3"/>
      </w:pPr>
      <w:bookmarkStart w:id="14" w:name="_Toc425348181"/>
      <w:r>
        <w:t>Bomen</w:t>
      </w:r>
      <w:bookmarkEnd w:id="14"/>
    </w:p>
    <w:p w:rsidR="00076836" w:rsidRDefault="00076836" w:rsidP="00076836">
      <w:r w:rsidRPr="00076836">
        <w:t>In Madurodam zijn bomen in miniatuur te zien die in het echt metershoog worden. Het betrof bij de aanleg in 2001 een miniatuurversie van het Arboretum Tromp</w:t>
      </w:r>
      <w:r>
        <w:t>enburg in Rotterdam op schaal</w:t>
      </w:r>
      <w:r w:rsidRPr="00076836">
        <w:t xml:space="preserve">. Dit zijn levende bomen van gangbare boomsoorten die door intensief snoeien klein gehouden worden, maar wel in een natuurlijke vorm worden </w:t>
      </w:r>
      <w:proofErr w:type="spellStart"/>
      <w:r w:rsidRPr="00076836">
        <w:t>bijgesnoeid</w:t>
      </w:r>
      <w:proofErr w:type="spellEnd"/>
      <w:r w:rsidRPr="00076836">
        <w:t>. Het ging bij de aanleg om een oppervlak van ongeveer honderd vierkante meter aanleg in de vorm van een stadspark met wandelpaden, waterpartijen en bruggetjes naast struiken, de boomsoort</w:t>
      </w:r>
      <w:r>
        <w:t xml:space="preserve">en en </w:t>
      </w:r>
      <w:r w:rsidR="00CE09F0">
        <w:t>bodem bedekkende</w:t>
      </w:r>
      <w:r>
        <w:t xml:space="preserve"> planten</w:t>
      </w:r>
      <w:r w:rsidRPr="00076836">
        <w:t>.</w:t>
      </w:r>
    </w:p>
    <w:p w:rsidR="009C272B" w:rsidRDefault="009C272B">
      <w:pPr>
        <w:rPr>
          <w:rFonts w:asciiTheme="majorHAnsi" w:eastAsiaTheme="majorEastAsia" w:hAnsiTheme="majorHAnsi" w:cstheme="majorBidi"/>
          <w:smallCaps/>
          <w:sz w:val="28"/>
          <w:szCs w:val="28"/>
        </w:rPr>
      </w:pPr>
      <w:r>
        <w:br w:type="page"/>
      </w:r>
    </w:p>
    <w:p w:rsidR="00076836" w:rsidRDefault="00076836" w:rsidP="00D40337">
      <w:pPr>
        <w:pStyle w:val="Kop3"/>
      </w:pPr>
      <w:bookmarkStart w:id="15" w:name="_Toc425348182"/>
      <w:r>
        <w:lastRenderedPageBreak/>
        <w:t>Zo Groot is Oranje</w:t>
      </w:r>
      <w:bookmarkEnd w:id="15"/>
    </w:p>
    <w:p w:rsidR="00076836" w:rsidRDefault="00D96CEC" w:rsidP="00076836">
      <w:r w:rsidRPr="00D96CEC">
        <w:t xml:space="preserve">Op 18 april 2014 is in het kader van het WK voetbal de attractie "Zo Groot is Oranje" geopend. In deze voetbalattractie kan men het EK van 1988 opnieuw beleven, het enige grote voetbaltoernooi tot nu toe dat het Nederlands Elftal heeft gewonnen. De attractie begint in de spelerstunnel, waar op vier schermen een 5 minuten durende film over de aanloop naar het EK van 1988 is te zien waarin alle gemiste kwalificaties voor het WK van 1982, het EK van 1984 en het WK van 1986 worden vertoond. De film eindigt met de kwalificatie voor het EK van 1988. Daarna openen de deuren naar het stadion zich, waar op een scherm van 12 bij 3 meter een film wordt getoond over het EK van 1988. Hoogtepunten uit alle wedstrijden die Nederland speelde tijdens dit EK tot en met de met 2-0 gewonnen finale tegen Rusland komen in deze film voorbij. Na deze film kom je in een ruimte waarin de cup uit 1988 staat en waar je zelf je voetbalkunsten kunt vertonen. Alles, schotkracht, behendigheid, precisie enz. wordt hierbij gemeten. Voor de hal liggen twee </w:t>
      </w:r>
      <w:proofErr w:type="spellStart"/>
      <w:r w:rsidRPr="00D96CEC">
        <w:t>pannaveldjes</w:t>
      </w:r>
      <w:proofErr w:type="spellEnd"/>
      <w:r w:rsidRPr="00D96CEC">
        <w:t>, waar wedstrijdjes gespeeld kunnen worden.</w:t>
      </w:r>
    </w:p>
    <w:p w:rsidR="00D96CEC" w:rsidRDefault="00D96CEC" w:rsidP="00D40337">
      <w:pPr>
        <w:pStyle w:val="Kop2"/>
      </w:pPr>
      <w:bookmarkStart w:id="16" w:name="_Toc425348183"/>
      <w:r>
        <w:t>Gekozen burgemeester</w:t>
      </w:r>
      <w:bookmarkEnd w:id="16"/>
    </w:p>
    <w:p w:rsidR="00D96CEC" w:rsidRDefault="00D96CEC" w:rsidP="00D96CEC">
      <w:r>
        <w:t>Madurodam kent sinds de opening in 1952 een Jeugdgemeenteraad, bestaande uit 22 scholieren van scholen in de regio. De Jeugdgemeenteraad kent een zittingsduur van twee jaar. Elk jaar treedt de helft van de leden af.</w:t>
      </w:r>
    </w:p>
    <w:p w:rsidR="00D96CEC" w:rsidRDefault="00D96CEC" w:rsidP="00D96CEC">
      <w:r>
        <w:t>Bij de opening werd prinses Beatrix, die toen 14 jaar was, benoemd tot burgemeester van Madurodam. Toen zij op 30 april 1980 Koningin Juliana opvolgde als Koningin der Nederlanden, gaf ze deze nevenfunctie op, en werd zij beschermvrouwe van Madurodam. Tegenwoordig wordt de burgemeester van Madurodam gekozen door de Jeugdgemeenteraad.</w:t>
      </w:r>
    </w:p>
    <w:p w:rsidR="00A918A9" w:rsidRDefault="00A918A9" w:rsidP="00D96CEC">
      <w:pPr>
        <w:rPr>
          <w:i/>
        </w:rPr>
      </w:pPr>
      <w:r w:rsidRPr="00A918A9">
        <w:rPr>
          <w:i/>
        </w:rPr>
        <w:t>(Bron: Wikipedia)</w:t>
      </w:r>
    </w:p>
    <w:p w:rsidR="00A918A9" w:rsidRDefault="00A918A9" w:rsidP="00A918A9">
      <w:r>
        <w:br w:type="page"/>
      </w:r>
    </w:p>
    <w:p w:rsidR="00A918A9" w:rsidRDefault="00A918A9" w:rsidP="00EA644C">
      <w:pPr>
        <w:pStyle w:val="Kop2"/>
      </w:pPr>
      <w:bookmarkStart w:id="17" w:name="_Toc425348184"/>
      <w:r>
        <w:lastRenderedPageBreak/>
        <w:t>Afbeeldingen</w:t>
      </w:r>
      <w:bookmarkEnd w:id="17"/>
    </w:p>
    <w:p w:rsidR="00A918A9" w:rsidRDefault="00A918A9">
      <w:pPr>
        <w:pStyle w:val="Lijstmetafbeeldingen"/>
        <w:tabs>
          <w:tab w:val="right" w:leader="dot" w:pos="9062"/>
        </w:tabs>
        <w:rPr>
          <w:noProof/>
        </w:rPr>
      </w:pPr>
      <w:r>
        <w:rPr>
          <w:i/>
        </w:rPr>
        <w:fldChar w:fldCharType="begin"/>
      </w:r>
      <w:r>
        <w:rPr>
          <w:i/>
        </w:rPr>
        <w:instrText xml:space="preserve"> TOC \h \z \c "Afbeelding" </w:instrText>
      </w:r>
      <w:r>
        <w:rPr>
          <w:i/>
        </w:rPr>
        <w:fldChar w:fldCharType="separate"/>
      </w:r>
      <w:hyperlink w:anchor="_Toc425347862" w:history="1">
        <w:r w:rsidRPr="00054189">
          <w:rPr>
            <w:rStyle w:val="Hyperlink"/>
            <w:noProof/>
          </w:rPr>
          <w:t>Afbeelding 1 Utrechtse wijk in Madurodam</w:t>
        </w:r>
        <w:r>
          <w:rPr>
            <w:noProof/>
            <w:webHidden/>
          </w:rPr>
          <w:tab/>
        </w:r>
        <w:r>
          <w:rPr>
            <w:noProof/>
            <w:webHidden/>
          </w:rPr>
          <w:fldChar w:fldCharType="begin"/>
        </w:r>
        <w:r>
          <w:rPr>
            <w:noProof/>
            <w:webHidden/>
          </w:rPr>
          <w:instrText xml:space="preserve"> PAGEREF _Toc425347862 \h </w:instrText>
        </w:r>
        <w:r>
          <w:rPr>
            <w:noProof/>
            <w:webHidden/>
          </w:rPr>
        </w:r>
        <w:r>
          <w:rPr>
            <w:noProof/>
            <w:webHidden/>
          </w:rPr>
          <w:fldChar w:fldCharType="separate"/>
        </w:r>
        <w:r>
          <w:rPr>
            <w:noProof/>
            <w:webHidden/>
          </w:rPr>
          <w:t>2</w:t>
        </w:r>
        <w:r>
          <w:rPr>
            <w:noProof/>
            <w:webHidden/>
          </w:rPr>
          <w:fldChar w:fldCharType="end"/>
        </w:r>
      </w:hyperlink>
    </w:p>
    <w:p w:rsidR="00A918A9" w:rsidRDefault="00126F4B">
      <w:pPr>
        <w:pStyle w:val="Lijstmetafbeeldingen"/>
        <w:tabs>
          <w:tab w:val="right" w:leader="dot" w:pos="9062"/>
        </w:tabs>
        <w:rPr>
          <w:noProof/>
        </w:rPr>
      </w:pPr>
      <w:hyperlink w:anchor="_Toc425347863" w:history="1">
        <w:r w:rsidR="00A918A9" w:rsidRPr="00054189">
          <w:rPr>
            <w:rStyle w:val="Hyperlink"/>
            <w:noProof/>
          </w:rPr>
          <w:t>Afbeelding 2 Model van het geboortehuis van George Maduro</w:t>
        </w:r>
        <w:r w:rsidR="00A918A9">
          <w:rPr>
            <w:noProof/>
            <w:webHidden/>
          </w:rPr>
          <w:tab/>
        </w:r>
        <w:r w:rsidR="00A918A9">
          <w:rPr>
            <w:noProof/>
            <w:webHidden/>
          </w:rPr>
          <w:fldChar w:fldCharType="begin"/>
        </w:r>
        <w:r w:rsidR="00A918A9">
          <w:rPr>
            <w:noProof/>
            <w:webHidden/>
          </w:rPr>
          <w:instrText xml:space="preserve"> PAGEREF _Toc425347863 \h </w:instrText>
        </w:r>
        <w:r w:rsidR="00A918A9">
          <w:rPr>
            <w:noProof/>
            <w:webHidden/>
          </w:rPr>
        </w:r>
        <w:r w:rsidR="00A918A9">
          <w:rPr>
            <w:noProof/>
            <w:webHidden/>
          </w:rPr>
          <w:fldChar w:fldCharType="separate"/>
        </w:r>
        <w:r w:rsidR="00A918A9">
          <w:rPr>
            <w:noProof/>
            <w:webHidden/>
          </w:rPr>
          <w:t>3</w:t>
        </w:r>
        <w:r w:rsidR="00A918A9">
          <w:rPr>
            <w:noProof/>
            <w:webHidden/>
          </w:rPr>
          <w:fldChar w:fldCharType="end"/>
        </w:r>
      </w:hyperlink>
    </w:p>
    <w:p w:rsidR="00A918A9" w:rsidRDefault="00126F4B">
      <w:pPr>
        <w:pStyle w:val="Lijstmetafbeeldingen"/>
        <w:tabs>
          <w:tab w:val="right" w:leader="dot" w:pos="9062"/>
        </w:tabs>
        <w:rPr>
          <w:noProof/>
        </w:rPr>
      </w:pPr>
      <w:hyperlink w:anchor="_Toc425347864" w:history="1">
        <w:r w:rsidR="00A918A9" w:rsidRPr="00054189">
          <w:rPr>
            <w:rStyle w:val="Hyperlink"/>
            <w:noProof/>
          </w:rPr>
          <w:t>Afbeelding 3 Kasteel Nijenrode (Breukelen)</w:t>
        </w:r>
        <w:r w:rsidR="00A918A9">
          <w:rPr>
            <w:noProof/>
            <w:webHidden/>
          </w:rPr>
          <w:tab/>
        </w:r>
        <w:r w:rsidR="00A918A9">
          <w:rPr>
            <w:noProof/>
            <w:webHidden/>
          </w:rPr>
          <w:fldChar w:fldCharType="begin"/>
        </w:r>
        <w:r w:rsidR="00A918A9">
          <w:rPr>
            <w:noProof/>
            <w:webHidden/>
          </w:rPr>
          <w:instrText xml:space="preserve"> PAGEREF _Toc425347864 \h </w:instrText>
        </w:r>
        <w:r w:rsidR="00A918A9">
          <w:rPr>
            <w:noProof/>
            <w:webHidden/>
          </w:rPr>
        </w:r>
        <w:r w:rsidR="00A918A9">
          <w:rPr>
            <w:noProof/>
            <w:webHidden/>
          </w:rPr>
          <w:fldChar w:fldCharType="separate"/>
        </w:r>
        <w:r w:rsidR="00A918A9">
          <w:rPr>
            <w:noProof/>
            <w:webHidden/>
          </w:rPr>
          <w:t>4</w:t>
        </w:r>
        <w:r w:rsidR="00A918A9">
          <w:rPr>
            <w:noProof/>
            <w:webHidden/>
          </w:rPr>
          <w:fldChar w:fldCharType="end"/>
        </w:r>
      </w:hyperlink>
    </w:p>
    <w:p w:rsidR="00A918A9" w:rsidRDefault="00126F4B">
      <w:pPr>
        <w:pStyle w:val="Lijstmetafbeeldingen"/>
        <w:tabs>
          <w:tab w:val="right" w:leader="dot" w:pos="9062"/>
        </w:tabs>
        <w:rPr>
          <w:noProof/>
        </w:rPr>
      </w:pPr>
      <w:hyperlink w:anchor="_Toc425347865" w:history="1">
        <w:r w:rsidR="00A918A9" w:rsidRPr="00054189">
          <w:rPr>
            <w:rStyle w:val="Hyperlink"/>
            <w:noProof/>
          </w:rPr>
          <w:t>Afbeelding 4 Brugwoningen in Kattenbroek (Amersfoort)</w:t>
        </w:r>
        <w:r w:rsidR="00A918A9">
          <w:rPr>
            <w:noProof/>
            <w:webHidden/>
          </w:rPr>
          <w:tab/>
        </w:r>
        <w:r w:rsidR="00A918A9">
          <w:rPr>
            <w:noProof/>
            <w:webHidden/>
          </w:rPr>
          <w:fldChar w:fldCharType="begin"/>
        </w:r>
        <w:r w:rsidR="00A918A9">
          <w:rPr>
            <w:noProof/>
            <w:webHidden/>
          </w:rPr>
          <w:instrText xml:space="preserve"> PAGEREF _Toc425347865 \h </w:instrText>
        </w:r>
        <w:r w:rsidR="00A918A9">
          <w:rPr>
            <w:noProof/>
            <w:webHidden/>
          </w:rPr>
        </w:r>
        <w:r w:rsidR="00A918A9">
          <w:rPr>
            <w:noProof/>
            <w:webHidden/>
          </w:rPr>
          <w:fldChar w:fldCharType="separate"/>
        </w:r>
        <w:r w:rsidR="00A918A9">
          <w:rPr>
            <w:noProof/>
            <w:webHidden/>
          </w:rPr>
          <w:t>4</w:t>
        </w:r>
        <w:r w:rsidR="00A918A9">
          <w:rPr>
            <w:noProof/>
            <w:webHidden/>
          </w:rPr>
          <w:fldChar w:fldCharType="end"/>
        </w:r>
      </w:hyperlink>
    </w:p>
    <w:p w:rsidR="00A918A9" w:rsidRPr="00A918A9" w:rsidRDefault="00A918A9" w:rsidP="00D96CEC">
      <w:pPr>
        <w:rPr>
          <w:i/>
        </w:rPr>
      </w:pPr>
      <w:r>
        <w:rPr>
          <w:i/>
        </w:rPr>
        <w:fldChar w:fldCharType="end"/>
      </w:r>
    </w:p>
    <w:sectPr w:rsidR="00A918A9" w:rsidRPr="00A918A9" w:rsidSect="00EA644C">
      <w:headerReference w:type="default" r:id="rId1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26F4B" w:rsidRDefault="00126F4B" w:rsidP="00CE09F0">
      <w:pPr>
        <w:spacing w:after="0" w:line="240" w:lineRule="auto"/>
      </w:pPr>
      <w:r>
        <w:separator/>
      </w:r>
    </w:p>
  </w:endnote>
  <w:endnote w:type="continuationSeparator" w:id="0">
    <w:p w:rsidR="00126F4B" w:rsidRDefault="00126F4B" w:rsidP="00CE09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26F4B" w:rsidRDefault="00126F4B" w:rsidP="00CE09F0">
      <w:pPr>
        <w:spacing w:after="0" w:line="240" w:lineRule="auto"/>
      </w:pPr>
      <w:r>
        <w:separator/>
      </w:r>
    </w:p>
  </w:footnote>
  <w:footnote w:type="continuationSeparator" w:id="0">
    <w:p w:rsidR="00126F4B" w:rsidRDefault="00126F4B" w:rsidP="00CE09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09F0" w:rsidRDefault="00CE09F0">
    <w:pPr>
      <w:pStyle w:val="Koptekst"/>
      <w:jc w:val="right"/>
    </w:pPr>
    <w:r>
      <w:t>Madurodam</w:t>
    </w:r>
    <w:r>
      <w:tab/>
    </w:r>
    <w:r>
      <w:tab/>
    </w:r>
    <w:sdt>
      <w:sdtPr>
        <w:id w:val="261803537"/>
        <w:docPartObj>
          <w:docPartGallery w:val="Page Numbers (Top of Page)"/>
          <w:docPartUnique/>
        </w:docPartObj>
      </w:sdtPr>
      <w:sdtEndPr/>
      <w:sdtContent>
        <w:r>
          <w:fldChar w:fldCharType="begin"/>
        </w:r>
        <w:r>
          <w:instrText>PAGE   \* MERGEFORMAT</w:instrText>
        </w:r>
        <w:r>
          <w:fldChar w:fldCharType="separate"/>
        </w:r>
        <w:r w:rsidR="009C272B">
          <w:rPr>
            <w:noProof/>
          </w:rPr>
          <w:t>7</w:t>
        </w:r>
        <w:r>
          <w:fldChar w:fldCharType="end"/>
        </w:r>
      </w:sdtContent>
    </w:sdt>
  </w:p>
  <w:p w:rsidR="00CE09F0" w:rsidRDefault="00CE09F0">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82775B"/>
    <w:multiLevelType w:val="multilevel"/>
    <w:tmpl w:val="A796A76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E4B513B"/>
    <w:multiLevelType w:val="hybridMultilevel"/>
    <w:tmpl w:val="20F007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1444C1"/>
    <w:multiLevelType w:val="hybridMultilevel"/>
    <w:tmpl w:val="A68CB8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22C0AF5"/>
    <w:multiLevelType w:val="hybridMultilevel"/>
    <w:tmpl w:val="265ACC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73F3549"/>
    <w:multiLevelType w:val="hybridMultilevel"/>
    <w:tmpl w:val="F22E94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375A"/>
    <w:rsid w:val="0004770A"/>
    <w:rsid w:val="00076836"/>
    <w:rsid w:val="000F5A37"/>
    <w:rsid w:val="00126F4B"/>
    <w:rsid w:val="003B4EE8"/>
    <w:rsid w:val="003B6231"/>
    <w:rsid w:val="0053367B"/>
    <w:rsid w:val="005A101B"/>
    <w:rsid w:val="00616E66"/>
    <w:rsid w:val="007A649D"/>
    <w:rsid w:val="007D41AB"/>
    <w:rsid w:val="00830055"/>
    <w:rsid w:val="0083375A"/>
    <w:rsid w:val="008517EF"/>
    <w:rsid w:val="008E1AF3"/>
    <w:rsid w:val="009C272B"/>
    <w:rsid w:val="009E2717"/>
    <w:rsid w:val="009E58E9"/>
    <w:rsid w:val="00A918A9"/>
    <w:rsid w:val="00CE09F0"/>
    <w:rsid w:val="00D40337"/>
    <w:rsid w:val="00D96CEC"/>
    <w:rsid w:val="00E27BF3"/>
    <w:rsid w:val="00E953D8"/>
    <w:rsid w:val="00EA644C"/>
    <w:rsid w:val="00F111E5"/>
    <w:rsid w:val="00F540D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DC5B5F2-CEBC-4DA1-BAA5-D5BFE574F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E953D8"/>
  </w:style>
  <w:style w:type="paragraph" w:styleId="Kop1">
    <w:name w:val="heading 1"/>
    <w:basedOn w:val="Standaard"/>
    <w:next w:val="Standaard"/>
    <w:link w:val="Kop1Char"/>
    <w:uiPriority w:val="9"/>
    <w:qFormat/>
    <w:rsid w:val="00E953D8"/>
    <w:pPr>
      <w:keepNext/>
      <w:keepLines/>
      <w:spacing w:before="400" w:after="40" w:line="240" w:lineRule="auto"/>
      <w:outlineLvl w:val="0"/>
    </w:pPr>
    <w:rPr>
      <w:rFonts w:asciiTheme="majorHAnsi" w:eastAsiaTheme="majorEastAsia" w:hAnsiTheme="majorHAnsi" w:cstheme="majorBidi"/>
      <w:caps/>
      <w:sz w:val="36"/>
      <w:szCs w:val="36"/>
    </w:rPr>
  </w:style>
  <w:style w:type="paragraph" w:styleId="Kop2">
    <w:name w:val="heading 2"/>
    <w:basedOn w:val="Standaard"/>
    <w:next w:val="Standaard"/>
    <w:link w:val="Kop2Char"/>
    <w:uiPriority w:val="9"/>
    <w:unhideWhenUsed/>
    <w:qFormat/>
    <w:rsid w:val="00E953D8"/>
    <w:pPr>
      <w:keepNext/>
      <w:keepLines/>
      <w:spacing w:before="120" w:after="0" w:line="240" w:lineRule="auto"/>
      <w:outlineLvl w:val="1"/>
    </w:pPr>
    <w:rPr>
      <w:rFonts w:asciiTheme="majorHAnsi" w:eastAsiaTheme="majorEastAsia" w:hAnsiTheme="majorHAnsi" w:cstheme="majorBidi"/>
      <w:caps/>
      <w:sz w:val="28"/>
      <w:szCs w:val="28"/>
    </w:rPr>
  </w:style>
  <w:style w:type="paragraph" w:styleId="Kop3">
    <w:name w:val="heading 3"/>
    <w:basedOn w:val="Standaard"/>
    <w:next w:val="Standaard"/>
    <w:link w:val="Kop3Char"/>
    <w:uiPriority w:val="9"/>
    <w:unhideWhenUsed/>
    <w:qFormat/>
    <w:rsid w:val="00E953D8"/>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Kop4">
    <w:name w:val="heading 4"/>
    <w:basedOn w:val="Standaard"/>
    <w:next w:val="Standaard"/>
    <w:link w:val="Kop4Char"/>
    <w:uiPriority w:val="9"/>
    <w:unhideWhenUsed/>
    <w:qFormat/>
    <w:rsid w:val="00E953D8"/>
    <w:pPr>
      <w:keepNext/>
      <w:keepLines/>
      <w:spacing w:before="120" w:after="0"/>
      <w:outlineLvl w:val="3"/>
    </w:pPr>
    <w:rPr>
      <w:rFonts w:asciiTheme="majorHAnsi" w:eastAsiaTheme="majorEastAsia" w:hAnsiTheme="majorHAnsi" w:cstheme="majorBidi"/>
      <w:caps/>
    </w:rPr>
  </w:style>
  <w:style w:type="paragraph" w:styleId="Kop5">
    <w:name w:val="heading 5"/>
    <w:basedOn w:val="Standaard"/>
    <w:next w:val="Standaard"/>
    <w:link w:val="Kop5Char"/>
    <w:uiPriority w:val="9"/>
    <w:semiHidden/>
    <w:unhideWhenUsed/>
    <w:qFormat/>
    <w:rsid w:val="00E953D8"/>
    <w:pPr>
      <w:keepNext/>
      <w:keepLines/>
      <w:spacing w:before="120" w:after="0"/>
      <w:outlineLvl w:val="4"/>
    </w:pPr>
    <w:rPr>
      <w:rFonts w:asciiTheme="majorHAnsi" w:eastAsiaTheme="majorEastAsia" w:hAnsiTheme="majorHAnsi" w:cstheme="majorBidi"/>
      <w:i/>
      <w:iCs/>
      <w:caps/>
    </w:rPr>
  </w:style>
  <w:style w:type="paragraph" w:styleId="Kop6">
    <w:name w:val="heading 6"/>
    <w:basedOn w:val="Standaard"/>
    <w:next w:val="Standaard"/>
    <w:link w:val="Kop6Char"/>
    <w:uiPriority w:val="9"/>
    <w:semiHidden/>
    <w:unhideWhenUsed/>
    <w:qFormat/>
    <w:rsid w:val="00E953D8"/>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Kop7">
    <w:name w:val="heading 7"/>
    <w:basedOn w:val="Standaard"/>
    <w:next w:val="Standaard"/>
    <w:link w:val="Kop7Char"/>
    <w:uiPriority w:val="9"/>
    <w:semiHidden/>
    <w:unhideWhenUsed/>
    <w:qFormat/>
    <w:rsid w:val="00E953D8"/>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Kop8">
    <w:name w:val="heading 8"/>
    <w:basedOn w:val="Standaard"/>
    <w:next w:val="Standaard"/>
    <w:link w:val="Kop8Char"/>
    <w:uiPriority w:val="9"/>
    <w:semiHidden/>
    <w:unhideWhenUsed/>
    <w:qFormat/>
    <w:rsid w:val="00E953D8"/>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Kop9">
    <w:name w:val="heading 9"/>
    <w:basedOn w:val="Standaard"/>
    <w:next w:val="Standaard"/>
    <w:link w:val="Kop9Char"/>
    <w:uiPriority w:val="9"/>
    <w:semiHidden/>
    <w:unhideWhenUsed/>
    <w:qFormat/>
    <w:rsid w:val="00E953D8"/>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Mijnstijl">
    <w:name w:val="Mijn stijl"/>
    <w:basedOn w:val="Standaard"/>
    <w:link w:val="MijnstijlChar"/>
    <w:rsid w:val="0053367B"/>
    <w:rPr>
      <w:rFonts w:ascii="Tahoma" w:hAnsi="Tahoma" w:cs="Tahoma"/>
    </w:rPr>
  </w:style>
  <w:style w:type="character" w:customStyle="1" w:styleId="MijnstijlChar">
    <w:name w:val="Mijn stijl Char"/>
    <w:basedOn w:val="Standaardalinea-lettertype"/>
    <w:link w:val="Mijnstijl"/>
    <w:rsid w:val="0053367B"/>
    <w:rPr>
      <w:rFonts w:ascii="Tahoma" w:hAnsi="Tahoma" w:cs="Tahoma"/>
    </w:rPr>
  </w:style>
  <w:style w:type="paragraph" w:styleId="Titel">
    <w:name w:val="Title"/>
    <w:basedOn w:val="Standaard"/>
    <w:next w:val="Standaard"/>
    <w:link w:val="TitelChar"/>
    <w:uiPriority w:val="10"/>
    <w:qFormat/>
    <w:rsid w:val="00E953D8"/>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elChar">
    <w:name w:val="Titel Char"/>
    <w:basedOn w:val="Standaardalinea-lettertype"/>
    <w:link w:val="Titel"/>
    <w:uiPriority w:val="10"/>
    <w:rsid w:val="00E953D8"/>
    <w:rPr>
      <w:rFonts w:asciiTheme="majorHAnsi" w:eastAsiaTheme="majorEastAsia" w:hAnsiTheme="majorHAnsi" w:cstheme="majorBidi"/>
      <w:caps/>
      <w:color w:val="404040" w:themeColor="text1" w:themeTint="BF"/>
      <w:spacing w:val="-10"/>
      <w:sz w:val="72"/>
      <w:szCs w:val="72"/>
    </w:rPr>
  </w:style>
  <w:style w:type="paragraph" w:styleId="Lijstalinea">
    <w:name w:val="List Paragraph"/>
    <w:basedOn w:val="Standaard"/>
    <w:uiPriority w:val="34"/>
    <w:qFormat/>
    <w:rsid w:val="0083375A"/>
    <w:pPr>
      <w:ind w:left="720"/>
      <w:contextualSpacing/>
    </w:pPr>
  </w:style>
  <w:style w:type="paragraph" w:styleId="Normaalweb">
    <w:name w:val="Normal (Web)"/>
    <w:basedOn w:val="Standaard"/>
    <w:uiPriority w:val="99"/>
    <w:semiHidden/>
    <w:unhideWhenUsed/>
    <w:rsid w:val="008E1AF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8E1AF3"/>
    <w:rPr>
      <w:color w:val="0000FF"/>
      <w:u w:val="single"/>
    </w:rPr>
  </w:style>
  <w:style w:type="character" w:customStyle="1" w:styleId="Kop1Char">
    <w:name w:val="Kop 1 Char"/>
    <w:basedOn w:val="Standaardalinea-lettertype"/>
    <w:link w:val="Kop1"/>
    <w:uiPriority w:val="9"/>
    <w:rsid w:val="00E953D8"/>
    <w:rPr>
      <w:rFonts w:asciiTheme="majorHAnsi" w:eastAsiaTheme="majorEastAsia" w:hAnsiTheme="majorHAnsi" w:cstheme="majorBidi"/>
      <w:caps/>
      <w:sz w:val="36"/>
      <w:szCs w:val="36"/>
    </w:rPr>
  </w:style>
  <w:style w:type="character" w:customStyle="1" w:styleId="Kop2Char">
    <w:name w:val="Kop 2 Char"/>
    <w:basedOn w:val="Standaardalinea-lettertype"/>
    <w:link w:val="Kop2"/>
    <w:uiPriority w:val="9"/>
    <w:rsid w:val="00E953D8"/>
    <w:rPr>
      <w:rFonts w:asciiTheme="majorHAnsi" w:eastAsiaTheme="majorEastAsia" w:hAnsiTheme="majorHAnsi" w:cstheme="majorBidi"/>
      <w:caps/>
      <w:sz w:val="28"/>
      <w:szCs w:val="28"/>
    </w:rPr>
  </w:style>
  <w:style w:type="character" w:customStyle="1" w:styleId="Kop3Char">
    <w:name w:val="Kop 3 Char"/>
    <w:basedOn w:val="Standaardalinea-lettertype"/>
    <w:link w:val="Kop3"/>
    <w:uiPriority w:val="9"/>
    <w:rsid w:val="00E953D8"/>
    <w:rPr>
      <w:rFonts w:asciiTheme="majorHAnsi" w:eastAsiaTheme="majorEastAsia" w:hAnsiTheme="majorHAnsi" w:cstheme="majorBidi"/>
      <w:smallCaps/>
      <w:sz w:val="28"/>
      <w:szCs w:val="28"/>
    </w:rPr>
  </w:style>
  <w:style w:type="character" w:customStyle="1" w:styleId="Kop4Char">
    <w:name w:val="Kop 4 Char"/>
    <w:basedOn w:val="Standaardalinea-lettertype"/>
    <w:link w:val="Kop4"/>
    <w:uiPriority w:val="9"/>
    <w:rsid w:val="00E953D8"/>
    <w:rPr>
      <w:rFonts w:asciiTheme="majorHAnsi" w:eastAsiaTheme="majorEastAsia" w:hAnsiTheme="majorHAnsi" w:cstheme="majorBidi"/>
      <w:caps/>
    </w:rPr>
  </w:style>
  <w:style w:type="paragraph" w:styleId="Bijschrift">
    <w:name w:val="caption"/>
    <w:basedOn w:val="Standaard"/>
    <w:next w:val="Standaard"/>
    <w:uiPriority w:val="35"/>
    <w:unhideWhenUsed/>
    <w:qFormat/>
    <w:rsid w:val="00E953D8"/>
    <w:pPr>
      <w:spacing w:line="240" w:lineRule="auto"/>
    </w:pPr>
    <w:rPr>
      <w:b/>
      <w:bCs/>
      <w:smallCaps/>
      <w:color w:val="595959" w:themeColor="text1" w:themeTint="A6"/>
    </w:rPr>
  </w:style>
  <w:style w:type="character" w:customStyle="1" w:styleId="Kop5Char">
    <w:name w:val="Kop 5 Char"/>
    <w:basedOn w:val="Standaardalinea-lettertype"/>
    <w:link w:val="Kop5"/>
    <w:uiPriority w:val="9"/>
    <w:semiHidden/>
    <w:rsid w:val="00E953D8"/>
    <w:rPr>
      <w:rFonts w:asciiTheme="majorHAnsi" w:eastAsiaTheme="majorEastAsia" w:hAnsiTheme="majorHAnsi" w:cstheme="majorBidi"/>
      <w:i/>
      <w:iCs/>
      <w:caps/>
    </w:rPr>
  </w:style>
  <w:style w:type="character" w:customStyle="1" w:styleId="Kop6Char">
    <w:name w:val="Kop 6 Char"/>
    <w:basedOn w:val="Standaardalinea-lettertype"/>
    <w:link w:val="Kop6"/>
    <w:uiPriority w:val="9"/>
    <w:semiHidden/>
    <w:rsid w:val="00E953D8"/>
    <w:rPr>
      <w:rFonts w:asciiTheme="majorHAnsi" w:eastAsiaTheme="majorEastAsia" w:hAnsiTheme="majorHAnsi" w:cstheme="majorBidi"/>
      <w:b/>
      <w:bCs/>
      <w:caps/>
      <w:color w:val="262626" w:themeColor="text1" w:themeTint="D9"/>
      <w:sz w:val="20"/>
      <w:szCs w:val="20"/>
    </w:rPr>
  </w:style>
  <w:style w:type="character" w:customStyle="1" w:styleId="Kop7Char">
    <w:name w:val="Kop 7 Char"/>
    <w:basedOn w:val="Standaardalinea-lettertype"/>
    <w:link w:val="Kop7"/>
    <w:uiPriority w:val="9"/>
    <w:semiHidden/>
    <w:rsid w:val="00E953D8"/>
    <w:rPr>
      <w:rFonts w:asciiTheme="majorHAnsi" w:eastAsiaTheme="majorEastAsia" w:hAnsiTheme="majorHAnsi" w:cstheme="majorBidi"/>
      <w:b/>
      <w:bCs/>
      <w:i/>
      <w:iCs/>
      <w:caps/>
      <w:color w:val="262626" w:themeColor="text1" w:themeTint="D9"/>
      <w:sz w:val="20"/>
      <w:szCs w:val="20"/>
    </w:rPr>
  </w:style>
  <w:style w:type="character" w:customStyle="1" w:styleId="Kop8Char">
    <w:name w:val="Kop 8 Char"/>
    <w:basedOn w:val="Standaardalinea-lettertype"/>
    <w:link w:val="Kop8"/>
    <w:uiPriority w:val="9"/>
    <w:semiHidden/>
    <w:rsid w:val="00E953D8"/>
    <w:rPr>
      <w:rFonts w:asciiTheme="majorHAnsi" w:eastAsiaTheme="majorEastAsia" w:hAnsiTheme="majorHAnsi" w:cstheme="majorBidi"/>
      <w:b/>
      <w:bCs/>
      <w:caps/>
      <w:color w:val="7F7F7F" w:themeColor="text1" w:themeTint="80"/>
      <w:sz w:val="20"/>
      <w:szCs w:val="20"/>
    </w:rPr>
  </w:style>
  <w:style w:type="character" w:customStyle="1" w:styleId="Kop9Char">
    <w:name w:val="Kop 9 Char"/>
    <w:basedOn w:val="Standaardalinea-lettertype"/>
    <w:link w:val="Kop9"/>
    <w:uiPriority w:val="9"/>
    <w:semiHidden/>
    <w:rsid w:val="00E953D8"/>
    <w:rPr>
      <w:rFonts w:asciiTheme="majorHAnsi" w:eastAsiaTheme="majorEastAsia" w:hAnsiTheme="majorHAnsi" w:cstheme="majorBidi"/>
      <w:b/>
      <w:bCs/>
      <w:i/>
      <w:iCs/>
      <w:caps/>
      <w:color w:val="7F7F7F" w:themeColor="text1" w:themeTint="80"/>
      <w:sz w:val="20"/>
      <w:szCs w:val="20"/>
    </w:rPr>
  </w:style>
  <w:style w:type="paragraph" w:styleId="Ondertitel">
    <w:name w:val="Subtitle"/>
    <w:basedOn w:val="Standaard"/>
    <w:next w:val="Standaard"/>
    <w:link w:val="OndertitelChar"/>
    <w:uiPriority w:val="11"/>
    <w:qFormat/>
    <w:rsid w:val="00E953D8"/>
    <w:pPr>
      <w:numPr>
        <w:ilvl w:val="1"/>
      </w:numPr>
    </w:pPr>
    <w:rPr>
      <w:rFonts w:asciiTheme="majorHAnsi" w:eastAsiaTheme="majorEastAsia" w:hAnsiTheme="majorHAnsi" w:cstheme="majorBidi"/>
      <w:smallCaps/>
      <w:color w:val="595959" w:themeColor="text1" w:themeTint="A6"/>
      <w:sz w:val="28"/>
      <w:szCs w:val="28"/>
    </w:rPr>
  </w:style>
  <w:style w:type="character" w:customStyle="1" w:styleId="OndertitelChar">
    <w:name w:val="Ondertitel Char"/>
    <w:basedOn w:val="Standaardalinea-lettertype"/>
    <w:link w:val="Ondertitel"/>
    <w:uiPriority w:val="11"/>
    <w:rsid w:val="00E953D8"/>
    <w:rPr>
      <w:rFonts w:asciiTheme="majorHAnsi" w:eastAsiaTheme="majorEastAsia" w:hAnsiTheme="majorHAnsi" w:cstheme="majorBidi"/>
      <w:smallCaps/>
      <w:color w:val="595959" w:themeColor="text1" w:themeTint="A6"/>
      <w:sz w:val="28"/>
      <w:szCs w:val="28"/>
    </w:rPr>
  </w:style>
  <w:style w:type="character" w:styleId="Zwaar">
    <w:name w:val="Strong"/>
    <w:basedOn w:val="Standaardalinea-lettertype"/>
    <w:uiPriority w:val="22"/>
    <w:qFormat/>
    <w:rsid w:val="00E953D8"/>
    <w:rPr>
      <w:b/>
      <w:bCs/>
    </w:rPr>
  </w:style>
  <w:style w:type="character" w:styleId="Nadruk">
    <w:name w:val="Emphasis"/>
    <w:basedOn w:val="Standaardalinea-lettertype"/>
    <w:uiPriority w:val="20"/>
    <w:qFormat/>
    <w:rsid w:val="00E953D8"/>
    <w:rPr>
      <w:i/>
      <w:iCs/>
    </w:rPr>
  </w:style>
  <w:style w:type="paragraph" w:styleId="Geenafstand">
    <w:name w:val="No Spacing"/>
    <w:link w:val="GeenafstandChar"/>
    <w:uiPriority w:val="1"/>
    <w:qFormat/>
    <w:rsid w:val="00E953D8"/>
    <w:pPr>
      <w:spacing w:after="0" w:line="240" w:lineRule="auto"/>
    </w:pPr>
  </w:style>
  <w:style w:type="paragraph" w:styleId="Citaat">
    <w:name w:val="Quote"/>
    <w:basedOn w:val="Standaard"/>
    <w:next w:val="Standaard"/>
    <w:link w:val="CitaatChar"/>
    <w:uiPriority w:val="29"/>
    <w:qFormat/>
    <w:rsid w:val="00E953D8"/>
    <w:pPr>
      <w:spacing w:before="160" w:line="240" w:lineRule="auto"/>
      <w:ind w:left="720" w:right="720"/>
    </w:pPr>
    <w:rPr>
      <w:rFonts w:asciiTheme="majorHAnsi" w:eastAsiaTheme="majorEastAsia" w:hAnsiTheme="majorHAnsi" w:cstheme="majorBidi"/>
      <w:sz w:val="25"/>
      <w:szCs w:val="25"/>
    </w:rPr>
  </w:style>
  <w:style w:type="character" w:customStyle="1" w:styleId="CitaatChar">
    <w:name w:val="Citaat Char"/>
    <w:basedOn w:val="Standaardalinea-lettertype"/>
    <w:link w:val="Citaat"/>
    <w:uiPriority w:val="29"/>
    <w:rsid w:val="00E953D8"/>
    <w:rPr>
      <w:rFonts w:asciiTheme="majorHAnsi" w:eastAsiaTheme="majorEastAsia" w:hAnsiTheme="majorHAnsi" w:cstheme="majorBidi"/>
      <w:sz w:val="25"/>
      <w:szCs w:val="25"/>
    </w:rPr>
  </w:style>
  <w:style w:type="paragraph" w:styleId="Duidelijkcitaat">
    <w:name w:val="Intense Quote"/>
    <w:basedOn w:val="Standaard"/>
    <w:next w:val="Standaard"/>
    <w:link w:val="DuidelijkcitaatChar"/>
    <w:uiPriority w:val="30"/>
    <w:qFormat/>
    <w:rsid w:val="00E953D8"/>
    <w:pPr>
      <w:spacing w:before="280" w:after="280" w:line="240" w:lineRule="auto"/>
      <w:ind w:left="1080" w:right="1080"/>
      <w:jc w:val="center"/>
    </w:pPr>
    <w:rPr>
      <w:color w:val="404040" w:themeColor="text1" w:themeTint="BF"/>
      <w:sz w:val="32"/>
      <w:szCs w:val="32"/>
    </w:rPr>
  </w:style>
  <w:style w:type="character" w:customStyle="1" w:styleId="DuidelijkcitaatChar">
    <w:name w:val="Duidelijk citaat Char"/>
    <w:basedOn w:val="Standaardalinea-lettertype"/>
    <w:link w:val="Duidelijkcitaat"/>
    <w:uiPriority w:val="30"/>
    <w:rsid w:val="00E953D8"/>
    <w:rPr>
      <w:color w:val="404040" w:themeColor="text1" w:themeTint="BF"/>
      <w:sz w:val="32"/>
      <w:szCs w:val="32"/>
    </w:rPr>
  </w:style>
  <w:style w:type="character" w:styleId="Subtielebenadrukking">
    <w:name w:val="Subtle Emphasis"/>
    <w:basedOn w:val="Standaardalinea-lettertype"/>
    <w:uiPriority w:val="19"/>
    <w:qFormat/>
    <w:rsid w:val="00E953D8"/>
    <w:rPr>
      <w:i/>
      <w:iCs/>
      <w:color w:val="595959" w:themeColor="text1" w:themeTint="A6"/>
    </w:rPr>
  </w:style>
  <w:style w:type="character" w:styleId="Intensievebenadrukking">
    <w:name w:val="Intense Emphasis"/>
    <w:basedOn w:val="Standaardalinea-lettertype"/>
    <w:uiPriority w:val="21"/>
    <w:qFormat/>
    <w:rsid w:val="00E953D8"/>
    <w:rPr>
      <w:b/>
      <w:bCs/>
      <w:i/>
      <w:iCs/>
    </w:rPr>
  </w:style>
  <w:style w:type="character" w:styleId="Subtieleverwijzing">
    <w:name w:val="Subtle Reference"/>
    <w:basedOn w:val="Standaardalinea-lettertype"/>
    <w:uiPriority w:val="31"/>
    <w:qFormat/>
    <w:rsid w:val="00E953D8"/>
    <w:rPr>
      <w:smallCaps/>
      <w:color w:val="404040" w:themeColor="text1" w:themeTint="BF"/>
      <w:u w:val="single" w:color="7F7F7F" w:themeColor="text1" w:themeTint="80"/>
    </w:rPr>
  </w:style>
  <w:style w:type="character" w:styleId="Intensieveverwijzing">
    <w:name w:val="Intense Reference"/>
    <w:basedOn w:val="Standaardalinea-lettertype"/>
    <w:uiPriority w:val="32"/>
    <w:qFormat/>
    <w:rsid w:val="00E953D8"/>
    <w:rPr>
      <w:b/>
      <w:bCs/>
      <w:caps w:val="0"/>
      <w:smallCaps/>
      <w:color w:val="auto"/>
      <w:spacing w:val="3"/>
      <w:u w:val="single"/>
    </w:rPr>
  </w:style>
  <w:style w:type="character" w:styleId="Titelvanboek">
    <w:name w:val="Book Title"/>
    <w:basedOn w:val="Standaardalinea-lettertype"/>
    <w:uiPriority w:val="33"/>
    <w:qFormat/>
    <w:rsid w:val="00E953D8"/>
    <w:rPr>
      <w:b/>
      <w:bCs/>
      <w:smallCaps/>
      <w:spacing w:val="7"/>
    </w:rPr>
  </w:style>
  <w:style w:type="paragraph" w:styleId="Kopvaninhoudsopgave">
    <w:name w:val="TOC Heading"/>
    <w:basedOn w:val="Kop1"/>
    <w:next w:val="Standaard"/>
    <w:uiPriority w:val="39"/>
    <w:unhideWhenUsed/>
    <w:qFormat/>
    <w:rsid w:val="00E953D8"/>
    <w:pPr>
      <w:outlineLvl w:val="9"/>
    </w:pPr>
  </w:style>
  <w:style w:type="paragraph" w:styleId="Inhopg1">
    <w:name w:val="toc 1"/>
    <w:basedOn w:val="Standaard"/>
    <w:next w:val="Standaard"/>
    <w:autoRedefine/>
    <w:uiPriority w:val="39"/>
    <w:unhideWhenUsed/>
    <w:rsid w:val="009E2717"/>
    <w:pPr>
      <w:spacing w:after="100"/>
    </w:pPr>
  </w:style>
  <w:style w:type="paragraph" w:styleId="Inhopg2">
    <w:name w:val="toc 2"/>
    <w:basedOn w:val="Standaard"/>
    <w:next w:val="Standaard"/>
    <w:autoRedefine/>
    <w:uiPriority w:val="39"/>
    <w:unhideWhenUsed/>
    <w:rsid w:val="009E2717"/>
    <w:pPr>
      <w:spacing w:after="100"/>
      <w:ind w:left="220"/>
    </w:pPr>
  </w:style>
  <w:style w:type="paragraph" w:styleId="Inhopg3">
    <w:name w:val="toc 3"/>
    <w:basedOn w:val="Standaard"/>
    <w:next w:val="Standaard"/>
    <w:autoRedefine/>
    <w:uiPriority w:val="39"/>
    <w:unhideWhenUsed/>
    <w:rsid w:val="009E2717"/>
    <w:pPr>
      <w:spacing w:after="100"/>
      <w:ind w:left="440"/>
    </w:pPr>
  </w:style>
  <w:style w:type="paragraph" w:styleId="Lijstmetafbeeldingen">
    <w:name w:val="table of figures"/>
    <w:basedOn w:val="Standaard"/>
    <w:next w:val="Standaard"/>
    <w:uiPriority w:val="99"/>
    <w:unhideWhenUsed/>
    <w:rsid w:val="00A918A9"/>
    <w:pPr>
      <w:spacing w:after="0"/>
    </w:pPr>
  </w:style>
  <w:style w:type="character" w:customStyle="1" w:styleId="GeenafstandChar">
    <w:name w:val="Geen afstand Char"/>
    <w:basedOn w:val="Standaardalinea-lettertype"/>
    <w:link w:val="Geenafstand"/>
    <w:uiPriority w:val="1"/>
    <w:rsid w:val="00EA644C"/>
  </w:style>
  <w:style w:type="paragraph" w:styleId="Koptekst">
    <w:name w:val="header"/>
    <w:basedOn w:val="Standaard"/>
    <w:link w:val="KoptekstChar"/>
    <w:uiPriority w:val="99"/>
    <w:unhideWhenUsed/>
    <w:rsid w:val="00CE09F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E09F0"/>
  </w:style>
  <w:style w:type="paragraph" w:styleId="Voettekst">
    <w:name w:val="footer"/>
    <w:basedOn w:val="Standaard"/>
    <w:link w:val="VoettekstChar"/>
    <w:uiPriority w:val="99"/>
    <w:unhideWhenUsed/>
    <w:rsid w:val="00CE09F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E09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7681473">
      <w:bodyDiv w:val="1"/>
      <w:marLeft w:val="0"/>
      <w:marRight w:val="0"/>
      <w:marTop w:val="0"/>
      <w:marBottom w:val="0"/>
      <w:divBdr>
        <w:top w:val="none" w:sz="0" w:space="0" w:color="auto"/>
        <w:left w:val="none" w:sz="0" w:space="0" w:color="auto"/>
        <w:bottom w:val="none" w:sz="0" w:space="0" w:color="auto"/>
        <w:right w:val="none" w:sz="0" w:space="0" w:color="auto"/>
      </w:divBdr>
    </w:div>
    <w:div w:id="454255715">
      <w:bodyDiv w:val="1"/>
      <w:marLeft w:val="0"/>
      <w:marRight w:val="0"/>
      <w:marTop w:val="0"/>
      <w:marBottom w:val="0"/>
      <w:divBdr>
        <w:top w:val="none" w:sz="0" w:space="0" w:color="auto"/>
        <w:left w:val="none" w:sz="0" w:space="0" w:color="auto"/>
        <w:bottom w:val="none" w:sz="0" w:space="0" w:color="auto"/>
        <w:right w:val="none" w:sz="0" w:space="0" w:color="auto"/>
      </w:divBdr>
    </w:div>
    <w:div w:id="669451372">
      <w:bodyDiv w:val="1"/>
      <w:marLeft w:val="0"/>
      <w:marRight w:val="0"/>
      <w:marTop w:val="0"/>
      <w:marBottom w:val="0"/>
      <w:divBdr>
        <w:top w:val="none" w:sz="0" w:space="0" w:color="auto"/>
        <w:left w:val="none" w:sz="0" w:space="0" w:color="auto"/>
        <w:bottom w:val="none" w:sz="0" w:space="0" w:color="auto"/>
        <w:right w:val="none" w:sz="0" w:space="0" w:color="auto"/>
      </w:divBdr>
    </w:div>
    <w:div w:id="743381917">
      <w:bodyDiv w:val="1"/>
      <w:marLeft w:val="0"/>
      <w:marRight w:val="0"/>
      <w:marTop w:val="0"/>
      <w:marBottom w:val="0"/>
      <w:divBdr>
        <w:top w:val="none" w:sz="0" w:space="0" w:color="auto"/>
        <w:left w:val="none" w:sz="0" w:space="0" w:color="auto"/>
        <w:bottom w:val="none" w:sz="0" w:space="0" w:color="auto"/>
        <w:right w:val="none" w:sz="0" w:space="0" w:color="auto"/>
      </w:divBdr>
    </w:div>
    <w:div w:id="801768343">
      <w:bodyDiv w:val="1"/>
      <w:marLeft w:val="0"/>
      <w:marRight w:val="0"/>
      <w:marTop w:val="0"/>
      <w:marBottom w:val="0"/>
      <w:divBdr>
        <w:top w:val="none" w:sz="0" w:space="0" w:color="auto"/>
        <w:left w:val="none" w:sz="0" w:space="0" w:color="auto"/>
        <w:bottom w:val="none" w:sz="0" w:space="0" w:color="auto"/>
        <w:right w:val="none" w:sz="0" w:space="0" w:color="auto"/>
      </w:divBdr>
    </w:div>
    <w:div w:id="1299795507">
      <w:bodyDiv w:val="1"/>
      <w:marLeft w:val="0"/>
      <w:marRight w:val="0"/>
      <w:marTop w:val="0"/>
      <w:marBottom w:val="0"/>
      <w:divBdr>
        <w:top w:val="none" w:sz="0" w:space="0" w:color="auto"/>
        <w:left w:val="none" w:sz="0" w:space="0" w:color="auto"/>
        <w:bottom w:val="none" w:sz="0" w:space="0" w:color="auto"/>
        <w:right w:val="none" w:sz="0" w:space="0" w:color="auto"/>
      </w:divBdr>
    </w:div>
    <w:div w:id="1382362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Terugblik">
  <a:themeElements>
    <a:clrScheme name="Terugblik">
      <a:dk1>
        <a:srgbClr val="000000"/>
      </a:dk1>
      <a:lt1>
        <a:sysClr val="window" lastClr="FFFFFF"/>
      </a:lt1>
      <a:dk2>
        <a:srgbClr val="637052"/>
      </a:dk2>
      <a:lt2>
        <a:srgbClr val="CCDDEA"/>
      </a:lt2>
      <a:accent1>
        <a:srgbClr val="E48312"/>
      </a:accent1>
      <a:accent2>
        <a:srgbClr val="BD582C"/>
      </a:accent2>
      <a:accent3>
        <a:srgbClr val="865640"/>
      </a:accent3>
      <a:accent4>
        <a:srgbClr val="9B8357"/>
      </a:accent4>
      <a:accent5>
        <a:srgbClr val="C2BC80"/>
      </a:accent5>
      <a:accent6>
        <a:srgbClr val="94A088"/>
      </a:accent6>
      <a:hlink>
        <a:srgbClr val="2998E3"/>
      </a:hlink>
      <a:folHlink>
        <a:srgbClr val="8C8C8C"/>
      </a:folHlink>
    </a:clrScheme>
    <a:fontScheme name="Terugblik">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Terugblik">
      <a:fillStyleLst>
        <a:solidFill>
          <a:schemeClr val="phClr"/>
        </a:solidFill>
        <a:gradFill rotWithShape="1">
          <a:gsLst>
            <a:gs pos="0">
              <a:schemeClr val="phClr">
                <a:tint val="65000"/>
                <a:shade val="92000"/>
                <a:satMod val="130000"/>
              </a:schemeClr>
            </a:gs>
            <a:gs pos="45000">
              <a:schemeClr val="phClr">
                <a:tint val="60000"/>
                <a:shade val="99000"/>
                <a:satMod val="120000"/>
              </a:schemeClr>
            </a:gs>
            <a:gs pos="100000">
              <a:schemeClr val="phClr">
                <a:tint val="55000"/>
                <a:satMod val="140000"/>
              </a:schemeClr>
            </a:gs>
          </a:gsLst>
          <a:path path="circle">
            <a:fillToRect l="100000" t="100000" r="100000" b="100000"/>
          </a:path>
        </a:gradFill>
        <a:gradFill rotWithShape="1">
          <a:gsLst>
            <a:gs pos="0">
              <a:schemeClr val="phClr">
                <a:shade val="85000"/>
                <a:satMod val="130000"/>
              </a:schemeClr>
            </a:gs>
            <a:gs pos="34000">
              <a:schemeClr val="phClr">
                <a:shade val="87000"/>
                <a:satMod val="125000"/>
              </a:schemeClr>
            </a:gs>
            <a:gs pos="70000">
              <a:schemeClr val="phClr">
                <a:tint val="100000"/>
                <a:shade val="90000"/>
                <a:satMod val="130000"/>
              </a:schemeClr>
            </a:gs>
            <a:gs pos="100000">
              <a:schemeClr val="phClr">
                <a:tint val="100000"/>
                <a:shade val="100000"/>
                <a:satMod val="110000"/>
              </a:schemeClr>
            </a:gs>
          </a:gsLst>
          <a:path path="circle">
            <a:fillToRect l="100000" t="100000" r="100000" b="100000"/>
          </a:path>
        </a:gradFill>
      </a:fillStyleLst>
      <a:lnStyleLst>
        <a:ln w="12700"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44450" dist="25400" dir="2700000" algn="br" rotWithShape="0">
              <a:srgbClr val="000000">
                <a:alpha val="60000"/>
              </a:srgbClr>
            </a:outerShdw>
          </a:effectLst>
          <a:scene3d>
            <a:camera prst="orthographicFront">
              <a:rot lat="0" lon="0" rev="0"/>
            </a:camera>
            <a:lightRig rig="threePt" dir="t">
              <a:rot lat="0" lon="0" rev="19800000"/>
            </a:lightRig>
          </a:scene3d>
          <a:sp3d prstMaterial="flat">
            <a:bevelT w="25400" h="31750"/>
          </a:sp3d>
        </a:effectStyle>
      </a:effectStyleLst>
      <a:bgFillStyleLst>
        <a:solidFill>
          <a:schemeClr val="phClr"/>
        </a:solidFill>
        <a:solidFill>
          <a:schemeClr val="phClr">
            <a:tint val="90000"/>
            <a:shade val="97000"/>
            <a:satMod val="130000"/>
          </a:schemeClr>
        </a:solidFill>
        <a:gradFill rotWithShape="1">
          <a:gsLst>
            <a:gs pos="0">
              <a:schemeClr val="phClr">
                <a:tint val="96000"/>
                <a:shade val="99000"/>
                <a:satMod val="140000"/>
              </a:schemeClr>
            </a:gs>
            <a:gs pos="65000">
              <a:schemeClr val="phClr">
                <a:tint val="100000"/>
                <a:shade val="80000"/>
                <a:satMod val="130000"/>
              </a:schemeClr>
            </a:gs>
            <a:gs pos="100000">
              <a:schemeClr val="phClr">
                <a:tint val="100000"/>
                <a:shade val="48000"/>
                <a:satMod val="120000"/>
              </a:schemeClr>
            </a:gs>
          </a:gsLst>
          <a:lin ang="16200000" scaled="0"/>
        </a:gradFill>
      </a:bgFillStyleLst>
    </a:fmtScheme>
  </a:themeElements>
  <a:objectDefaults/>
  <a:extraClrSchemeLst/>
  <a:extLst>
    <a:ext uri="{05A4C25C-085E-4340-85A3-A5531E510DB2}">
      <thm15:themeFamily xmlns:thm15="http://schemas.microsoft.com/office/thememl/2012/main" name="Retrospect" id="{5F128B03-DCCA-4EEB-AB3B-CF2899314A46}" vid="{3F1AAB62-24C6-49D2-8E01-B56FAC9A3DCD}"/>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1814</Words>
  <Characters>9983</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Madurodam</vt:lpstr>
    </vt:vector>
  </TitlesOfParts>
  <Company/>
  <LinksUpToDate>false</LinksUpToDate>
  <CharactersWithSpaces>11774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Madurodam</dc:title>
  <dc:subject/>
  <dc:creator>Studio Visual Steps</dc:creator>
  <cp:keywords/>
  <dc:description/>
  <cp:lastModifiedBy>Studio Visual Steps</cp:lastModifiedBy>
  <cp:revision>2</cp:revision>
  <dcterms:created xsi:type="dcterms:W3CDTF">2018-10-31T22:24:00Z</dcterms:created>
  <dcterms:modified xsi:type="dcterms:W3CDTF">2018-10-31T22:24:00Z</dcterms:modified>
</cp:coreProperties>
</file>