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9914B" w14:textId="1F0625BB" w:rsidR="003250E3" w:rsidRDefault="00736FF4">
      <w:pPr>
        <w:rPr>
          <w:bCs/>
        </w:rPr>
      </w:pPr>
      <w:r>
        <w:rPr>
          <w:bCs/>
        </w:rPr>
        <w:t>Ui</w:t>
      </w:r>
      <w:bookmarkStart w:id="0" w:name="_GoBack"/>
      <w:bookmarkEnd w:id="0"/>
      <w:r w:rsidR="00C83A2D">
        <w:rPr>
          <w:bCs/>
        </w:rPr>
        <w:t xml:space="preserve">t: </w:t>
      </w:r>
      <w:r w:rsidR="00C83A2D">
        <w:rPr>
          <w:bCs/>
          <w:i/>
          <w:iCs/>
        </w:rPr>
        <w:t>Het weer bij de hand</w:t>
      </w:r>
      <w:r w:rsidR="00C83A2D">
        <w:rPr>
          <w:bCs/>
        </w:rPr>
        <w:t xml:space="preserve">, </w:t>
      </w:r>
      <w:proofErr w:type="spellStart"/>
      <w:r w:rsidR="00C83A2D">
        <w:rPr>
          <w:bCs/>
        </w:rPr>
        <w:t>Catrinus</w:t>
      </w:r>
      <w:proofErr w:type="spellEnd"/>
      <w:r w:rsidR="00C83A2D">
        <w:rPr>
          <w:bCs/>
        </w:rPr>
        <w:t xml:space="preserve"> Dijkstra</w:t>
      </w:r>
    </w:p>
    <w:p w14:paraId="39A7C43C" w14:textId="77777777" w:rsidR="003250E3" w:rsidRDefault="003250E3">
      <w:pPr>
        <w:rPr>
          <w:b/>
        </w:rPr>
      </w:pPr>
    </w:p>
    <w:p w14:paraId="74201167" w14:textId="77777777" w:rsidR="003250E3" w:rsidRDefault="00C83A2D">
      <w:r>
        <w:rPr>
          <w:b/>
        </w:rPr>
        <w:t>DE VOLKSWEERKUNDE</w:t>
      </w:r>
    </w:p>
    <w:p w14:paraId="0D4893EF" w14:textId="77777777" w:rsidR="003250E3" w:rsidRDefault="003250E3">
      <w:pPr>
        <w:tabs>
          <w:tab w:val="left" w:pos="720"/>
        </w:tabs>
      </w:pPr>
    </w:p>
    <w:p w14:paraId="345FE083" w14:textId="77777777" w:rsidR="003250E3" w:rsidRDefault="00C83A2D">
      <w:pPr>
        <w:tabs>
          <w:tab w:val="left" w:pos="720"/>
        </w:tabs>
      </w:pPr>
      <w:r>
        <w:t>De geschiedenis van de weerspreuken en volkswijsheden is al heel oud. Uit overlevingsdwang en lijfsbehoud waren de mensen van vroeger waakzaam op alles wat er zich in hun directe leefomgeving afspeelde.</w:t>
      </w:r>
    </w:p>
    <w:p w14:paraId="5D34CD44" w14:textId="77777777" w:rsidR="003250E3" w:rsidRDefault="00C83A2D">
      <w:pPr>
        <w:tabs>
          <w:tab w:val="left" w:pos="720"/>
        </w:tabs>
      </w:pPr>
      <w:r>
        <w:t>Voor zover ik me van mijn studietijd weet te herinneren, is de oudste opgetekende geschiedenis van de volksweerkunde van Mesopotamische oorsprong, uit het gebied van het tweestromenland, het land tussen Eufraat en Tigris. Omdat het weer zo veel voor de mensen betekende, ging men in de loop der tijd gegevens en ervaringen uitwisselen met andere volken.</w:t>
      </w:r>
    </w:p>
    <w:p w14:paraId="4DB39513" w14:textId="77777777" w:rsidR="003250E3" w:rsidRDefault="003250E3">
      <w:pPr>
        <w:tabs>
          <w:tab w:val="left" w:pos="720"/>
        </w:tabs>
      </w:pPr>
    </w:p>
    <w:p w14:paraId="7D6ADEE7" w14:textId="77777777" w:rsidR="003250E3" w:rsidRDefault="00C83A2D">
      <w:pPr>
        <w:tabs>
          <w:tab w:val="left" w:pos="720"/>
        </w:tabs>
      </w:pPr>
      <w:r>
        <w:t>Veel spreuken en wijsheden zijn doordrenkt met invloeden van heidens ongeloof en religie. Hoe verder we in de tijd teruggaan, hoe groter de rol van beide was. In de Griekse oudheid was Zeus de god van het weer, bij de Romeinen was dit de god Jupiter. Ook was men ervan overtuigd dat de loop van de sterren en andere hemellichamen een belangrijke rol speelden in het weer op aarde.</w:t>
      </w:r>
    </w:p>
    <w:p w14:paraId="07F63E6E" w14:textId="77777777" w:rsidR="003250E3" w:rsidRDefault="00C83A2D">
      <w:pPr>
        <w:tabs>
          <w:tab w:val="left" w:pos="720"/>
        </w:tabs>
      </w:pPr>
      <w:r>
        <w:t>Ook in het christelijke geloof was het van hetzelfde weerlaken een pak. In de bijbelboeken Job, Psalmen en Spreuken, eigenlijk door het hele Oude Testament heen, kunnen we hiervan talrijke voorbeelden lezen. Interessant en zeker de moeite waard.</w:t>
      </w:r>
    </w:p>
    <w:p w14:paraId="0CC5B4D7" w14:textId="77777777" w:rsidR="003250E3" w:rsidRDefault="003250E3">
      <w:pPr>
        <w:tabs>
          <w:tab w:val="left" w:pos="720"/>
        </w:tabs>
      </w:pPr>
    </w:p>
    <w:p w14:paraId="17B75C66" w14:textId="77777777" w:rsidR="003250E3" w:rsidRDefault="00C83A2D">
      <w:pPr>
        <w:tabs>
          <w:tab w:val="left" w:pos="720"/>
        </w:tabs>
      </w:pPr>
      <w:r>
        <w:t>De weerspreuken en volkswijsheden tekenen een sterke afhankelijkheid van de Hogere Macht. De mensen van vroeger trachtten de goden gunstig te stemmen door het brengen van offers het opzeggen van gebeden. Men ging ervan uit dat het goede weer het werk was van de aanbeden goden en het minder goede weer op conto kwam van duivelse geesten. Maar ook anno nu is het afhankelijk zijn van de Hogere Machten nog steeds merkbaar. In de Protestantse kerken worden ook nu nog bid- en dankstonden gehouden voor gewas en arbeid.</w:t>
      </w:r>
    </w:p>
    <w:p w14:paraId="706062AF" w14:textId="77777777" w:rsidR="003250E3" w:rsidRDefault="003250E3">
      <w:pPr>
        <w:tabs>
          <w:tab w:val="left" w:pos="720"/>
        </w:tabs>
      </w:pPr>
    </w:p>
    <w:p w14:paraId="3CB6C52B" w14:textId="77777777" w:rsidR="003250E3" w:rsidRDefault="00C83A2D">
      <w:pPr>
        <w:tabs>
          <w:tab w:val="left" w:pos="720"/>
        </w:tabs>
      </w:pPr>
      <w:r>
        <w:t>Veel bevindingen werden verbonden aan de verjaardagen van heiligen. Nog later in de tijd werden deze waarnemingen overzichtelijk gerangschikt. Men kwam hierbij tot de ontdekking dat bepaalde weersituaties bij de verjaardagen van bepaalde heiligen geregeld terugkeerden.</w:t>
      </w:r>
    </w:p>
    <w:p w14:paraId="4AB6C42F" w14:textId="77777777" w:rsidR="003250E3" w:rsidRDefault="00C83A2D">
      <w:pPr>
        <w:tabs>
          <w:tab w:val="left" w:pos="720"/>
        </w:tabs>
      </w:pPr>
      <w:r>
        <w:t>De volksweerkunde kent tal van deze zogenaamde ‘zonderlingheden’ of ‘singulariteiten’. Door het gehele jaar heen treft men ze aan. Ik noem er enkele:</w:t>
      </w:r>
    </w:p>
    <w:p w14:paraId="60911670" w14:textId="77777777" w:rsidR="003250E3" w:rsidRDefault="003250E3">
      <w:pPr>
        <w:pStyle w:val="Koptekst"/>
        <w:tabs>
          <w:tab w:val="clear" w:pos="4536"/>
          <w:tab w:val="clear" w:pos="9072"/>
          <w:tab w:val="left" w:pos="720"/>
        </w:tabs>
        <w:rPr>
          <w:rFonts w:ascii="Times New Roman" w:hAnsi="Times New Roman"/>
        </w:rPr>
      </w:pPr>
    </w:p>
    <w:p w14:paraId="3916BEF3" w14:textId="77777777" w:rsidR="003250E3" w:rsidRDefault="00C83A2D">
      <w:pPr>
        <w:tabs>
          <w:tab w:val="left" w:pos="720"/>
        </w:tabs>
      </w:pPr>
      <w:r>
        <w:t xml:space="preserve">Twee februari hoopt niet alleen voor kroonprins Willem Alexander en zijn Maxima en nog vele anderen een belangrijke datum te worden, dat was het al in het verre verleden. Het is namelijk de dag van </w:t>
      </w:r>
      <w:r>
        <w:rPr>
          <w:i/>
        </w:rPr>
        <w:t>Maria Lichtmis</w:t>
      </w:r>
      <w:r>
        <w:t>, het feest van de steeds hoger klimmende zon en het lengen van de dagen; het feest van het nieuwe leven. De volksweerkunde vertelt ons dat hoe harder het waait rond de datum van twee februari, hoe vruchtbaarder het jaar zal verlopen.</w:t>
      </w:r>
    </w:p>
    <w:p w14:paraId="38A83836" w14:textId="77777777" w:rsidR="003250E3" w:rsidRDefault="003250E3">
      <w:pPr>
        <w:pStyle w:val="Koptekst"/>
        <w:tabs>
          <w:tab w:val="clear" w:pos="4536"/>
          <w:tab w:val="clear" w:pos="9072"/>
          <w:tab w:val="left" w:pos="720"/>
        </w:tabs>
        <w:rPr>
          <w:rFonts w:ascii="Times New Roman" w:hAnsi="Times New Roman"/>
        </w:rPr>
      </w:pPr>
    </w:p>
    <w:p w14:paraId="2881317B" w14:textId="77777777" w:rsidR="003250E3" w:rsidRDefault="00C83A2D">
      <w:pPr>
        <w:tabs>
          <w:tab w:val="left" w:pos="720"/>
        </w:tabs>
      </w:pPr>
      <w:r>
        <w:t xml:space="preserve">Over eenentwintig maart, de dag van de heilige </w:t>
      </w:r>
      <w:r>
        <w:rPr>
          <w:i/>
        </w:rPr>
        <w:t>Sint Benedictus</w:t>
      </w:r>
      <w:r>
        <w:t xml:space="preserve"> en het begin van de astronomische lente, zegt de volksweerkunde dat als de wind rond deze datum uit noordelijke richtingen waait, zij dit nog wekenlang zal blijven doen. Statistisch is dit een waarheid zo groot als een koe.</w:t>
      </w:r>
    </w:p>
    <w:p w14:paraId="7F54088E" w14:textId="77777777" w:rsidR="003250E3" w:rsidRDefault="003250E3">
      <w:pPr>
        <w:pStyle w:val="Koptekst"/>
        <w:tabs>
          <w:tab w:val="clear" w:pos="4536"/>
          <w:tab w:val="clear" w:pos="9072"/>
          <w:tab w:val="left" w:pos="720"/>
        </w:tabs>
        <w:rPr>
          <w:rFonts w:ascii="Times New Roman" w:hAnsi="Times New Roman"/>
        </w:rPr>
      </w:pPr>
    </w:p>
    <w:p w14:paraId="55D93DB9" w14:textId="77777777" w:rsidR="003250E3" w:rsidRDefault="00C83A2D">
      <w:pPr>
        <w:tabs>
          <w:tab w:val="left" w:pos="720"/>
        </w:tabs>
      </w:pPr>
      <w:r>
        <w:t xml:space="preserve">Over de bekende singulariteiten </w:t>
      </w:r>
      <w:r>
        <w:rPr>
          <w:i/>
        </w:rPr>
        <w:t>IJsheiligen</w:t>
      </w:r>
      <w:r>
        <w:t xml:space="preserve"> (elf tot en met veertien mei) en de </w:t>
      </w:r>
      <w:r>
        <w:rPr>
          <w:i/>
        </w:rPr>
        <w:t>Hondsdagen</w:t>
      </w:r>
      <w:r>
        <w:t xml:space="preserve"> (negentien juli tot en met achttien augustus) kunt u verderop in dit boek lezen. </w:t>
      </w:r>
    </w:p>
    <w:p w14:paraId="0A21D214" w14:textId="77777777" w:rsidR="003250E3" w:rsidRDefault="003250E3">
      <w:pPr>
        <w:tabs>
          <w:tab w:val="left" w:pos="720"/>
        </w:tabs>
      </w:pPr>
    </w:p>
    <w:p w14:paraId="4E850402" w14:textId="77777777" w:rsidR="003250E3" w:rsidRDefault="00C83A2D">
      <w:pPr>
        <w:tabs>
          <w:tab w:val="left" w:pos="720"/>
        </w:tabs>
      </w:pPr>
      <w:r>
        <w:lastRenderedPageBreak/>
        <w:t xml:space="preserve">De heilige </w:t>
      </w:r>
      <w:r>
        <w:rPr>
          <w:i/>
        </w:rPr>
        <w:t xml:space="preserve">Sint </w:t>
      </w:r>
      <w:proofErr w:type="spellStart"/>
      <w:r>
        <w:rPr>
          <w:i/>
        </w:rPr>
        <w:t>Medardus</w:t>
      </w:r>
      <w:proofErr w:type="spellEnd"/>
      <w:r>
        <w:t xml:space="preserve"> (acht juni) is in de volksweerkunde een beruchte regenheilige. Als het rond deze datum regent, dan ziet het er voor de nabije toekomst nat uit.</w:t>
      </w:r>
    </w:p>
    <w:p w14:paraId="5FF7AA26" w14:textId="77777777" w:rsidR="003250E3" w:rsidRDefault="003250E3">
      <w:pPr>
        <w:pStyle w:val="Koptekst"/>
        <w:tabs>
          <w:tab w:val="clear" w:pos="4536"/>
          <w:tab w:val="clear" w:pos="9072"/>
          <w:tab w:val="left" w:pos="720"/>
        </w:tabs>
        <w:rPr>
          <w:rFonts w:ascii="Times New Roman" w:hAnsi="Times New Roman"/>
        </w:rPr>
      </w:pPr>
    </w:p>
    <w:p w14:paraId="3B476373" w14:textId="77777777" w:rsidR="003250E3" w:rsidRDefault="00C83A2D">
      <w:pPr>
        <w:tabs>
          <w:tab w:val="left" w:pos="720"/>
        </w:tabs>
      </w:pPr>
      <w:r>
        <w:t xml:space="preserve">Als het op twintig juli, de dag van </w:t>
      </w:r>
      <w:r>
        <w:rPr>
          <w:i/>
        </w:rPr>
        <w:t>Sint Margaretha</w:t>
      </w:r>
      <w:r>
        <w:t>, regent, dan blijft het volgens de volksweerkunde nog wekenlang regenen. Een bekende weerspreuk zegt het als volgt: ‘Als Margriet pist in ’t riet, een lange tijd boerenverdriet.’</w:t>
      </w:r>
    </w:p>
    <w:p w14:paraId="3CBEFEFB" w14:textId="77777777" w:rsidR="003250E3" w:rsidRDefault="003250E3">
      <w:pPr>
        <w:pStyle w:val="Koptekst"/>
        <w:tabs>
          <w:tab w:val="clear" w:pos="4536"/>
          <w:tab w:val="clear" w:pos="9072"/>
          <w:tab w:val="left" w:pos="720"/>
        </w:tabs>
        <w:rPr>
          <w:rFonts w:ascii="Times New Roman" w:hAnsi="Times New Roman"/>
        </w:rPr>
      </w:pPr>
    </w:p>
    <w:p w14:paraId="0648B29D" w14:textId="77777777" w:rsidR="003250E3" w:rsidRDefault="00C83A2D">
      <w:pPr>
        <w:tabs>
          <w:tab w:val="left" w:pos="720"/>
        </w:tabs>
      </w:pPr>
      <w:r>
        <w:t xml:space="preserve">Is het weer op vijftien augustus, de dag van </w:t>
      </w:r>
      <w:r>
        <w:rPr>
          <w:i/>
        </w:rPr>
        <w:t>Maria Hemelvaart</w:t>
      </w:r>
      <w:r>
        <w:t xml:space="preserve">, mooi, dan is dat vaak een voorbode van mooi weer in de herfst. </w:t>
      </w:r>
    </w:p>
    <w:p w14:paraId="2DF8D2D4" w14:textId="77777777" w:rsidR="003250E3" w:rsidRDefault="003250E3">
      <w:pPr>
        <w:tabs>
          <w:tab w:val="left" w:pos="720"/>
        </w:tabs>
      </w:pPr>
    </w:p>
    <w:p w14:paraId="3DBCE5C8" w14:textId="77777777" w:rsidR="003250E3" w:rsidRDefault="00C83A2D">
      <w:pPr>
        <w:tabs>
          <w:tab w:val="left" w:pos="720"/>
        </w:tabs>
      </w:pPr>
      <w:r>
        <w:t xml:space="preserve">Als het weer bij de start van de astronomische herfst op eenentwintig september, de verjaardag van de heilige </w:t>
      </w:r>
      <w:r>
        <w:rPr>
          <w:i/>
        </w:rPr>
        <w:t>Sint Mattheus</w:t>
      </w:r>
      <w:r>
        <w:t xml:space="preserve">, zonnig is gemutst, dan houdt dit fraaie nazomerweer nog lange tijd aan. Bekend is dan het zomertje van </w:t>
      </w:r>
      <w:r>
        <w:rPr>
          <w:i/>
        </w:rPr>
        <w:t>Sint Michiel</w:t>
      </w:r>
      <w:r>
        <w:t xml:space="preserve"> (negenentwintig september) tegen het einde van de maand. </w:t>
      </w:r>
    </w:p>
    <w:p w14:paraId="12C81089" w14:textId="77777777" w:rsidR="003250E3" w:rsidRDefault="003250E3">
      <w:pPr>
        <w:tabs>
          <w:tab w:val="left" w:pos="720"/>
        </w:tabs>
      </w:pPr>
    </w:p>
    <w:p w14:paraId="202F1A4F" w14:textId="77777777" w:rsidR="003250E3" w:rsidRDefault="00C83A2D">
      <w:pPr>
        <w:tabs>
          <w:tab w:val="left" w:pos="720"/>
        </w:tabs>
      </w:pPr>
      <w:r>
        <w:t xml:space="preserve">In oktober kennen we het </w:t>
      </w:r>
      <w:r>
        <w:rPr>
          <w:i/>
        </w:rPr>
        <w:t>Sint Lukas-zomertje</w:t>
      </w:r>
      <w:r>
        <w:t xml:space="preserve">, een periode van rustig en zonnig herfstweer rond achttien oktober. </w:t>
      </w:r>
    </w:p>
    <w:p w14:paraId="4A110790" w14:textId="77777777" w:rsidR="003250E3" w:rsidRDefault="003250E3">
      <w:pPr>
        <w:tabs>
          <w:tab w:val="left" w:pos="720"/>
        </w:tabs>
      </w:pPr>
    </w:p>
    <w:p w14:paraId="0A5C085E" w14:textId="77777777" w:rsidR="003250E3" w:rsidRDefault="00C83A2D">
      <w:pPr>
        <w:tabs>
          <w:tab w:val="left" w:pos="720"/>
        </w:tabs>
      </w:pPr>
      <w:r>
        <w:t xml:space="preserve">Over elf november, de dag van de heilige </w:t>
      </w:r>
      <w:r>
        <w:rPr>
          <w:i/>
        </w:rPr>
        <w:t>Sint Martinus</w:t>
      </w:r>
      <w:r>
        <w:t>, zegt de volksweerkunde dat, als het op deze dag bewolkt en druilerig is, dit een teken is van een zachte winter. Bij helder zonnig weer moeten we rekening houden met vriezende weer in de wintermaanden.</w:t>
      </w:r>
    </w:p>
    <w:p w14:paraId="07B9A497" w14:textId="77777777" w:rsidR="003250E3" w:rsidRDefault="003250E3">
      <w:pPr>
        <w:tabs>
          <w:tab w:val="left" w:pos="720"/>
        </w:tabs>
      </w:pPr>
    </w:p>
    <w:p w14:paraId="77EBEF4C" w14:textId="77777777" w:rsidR="003250E3" w:rsidRDefault="00C83A2D">
      <w:pPr>
        <w:tabs>
          <w:tab w:val="left" w:pos="720"/>
        </w:tabs>
      </w:pPr>
      <w:r>
        <w:t>Resumerend: In de eenentwintigste eeuw, met vrijwel onbegrensde mogelijkheden op het doen van weerprognoses, zou het jammer zijn dat geen gebruik wordt gemaakt van de rijke bron van wijsheden die de mensen van vroeger ons hebben nagelaten. Ze hadden iets dat te velen onder ons niet meer hebben, ze vormden een eenheid met de natuur, de bron van het mijns inziens ‘enige echte’.</w:t>
      </w:r>
    </w:p>
    <w:p w14:paraId="31482A86" w14:textId="77777777" w:rsidR="003250E3" w:rsidRDefault="003250E3">
      <w:pPr>
        <w:tabs>
          <w:tab w:val="left" w:pos="720"/>
        </w:tabs>
      </w:pPr>
    </w:p>
    <w:p w14:paraId="38943085" w14:textId="77777777" w:rsidR="003250E3" w:rsidRDefault="00C83A2D">
      <w:pPr>
        <w:tabs>
          <w:tab w:val="left" w:pos="720"/>
        </w:tabs>
      </w:pPr>
      <w:r>
        <w:t>Gebruik maken van beide ongekende grootmachten is de meest natuurlijke wijsheid om te komen tot een zo juist mogelijke weersvoorspelling. Om met de dichter Bilderdijk te eindigen:</w:t>
      </w:r>
    </w:p>
    <w:p w14:paraId="28162FFD" w14:textId="77777777" w:rsidR="003250E3" w:rsidRDefault="003250E3">
      <w:pPr>
        <w:tabs>
          <w:tab w:val="left" w:pos="720"/>
        </w:tabs>
      </w:pPr>
    </w:p>
    <w:p w14:paraId="763BD64C" w14:textId="77777777" w:rsidR="003250E3" w:rsidRDefault="00C83A2D">
      <w:pPr>
        <w:tabs>
          <w:tab w:val="left" w:pos="720"/>
        </w:tabs>
        <w:rPr>
          <w:i/>
        </w:rPr>
      </w:pPr>
      <w:r>
        <w:rPr>
          <w:i/>
        </w:rPr>
        <w:t>In ’t verleden ligt het heden,</w:t>
      </w:r>
    </w:p>
    <w:p w14:paraId="70991632" w14:textId="77777777" w:rsidR="003250E3" w:rsidRDefault="00C83A2D">
      <w:r>
        <w:rPr>
          <w:i/>
        </w:rPr>
        <w:t>In het nu wat worden zal.</w:t>
      </w:r>
    </w:p>
    <w:sectPr w:rsidR="003250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1839B8"/>
    <w:multiLevelType w:val="multilevel"/>
    <w:tmpl w:val="045EF6B2"/>
    <w:lvl w:ilvl="0">
      <w:start w:val="2"/>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15:restartNumberingAfterBreak="0">
    <w:nsid w:val="5F284D97"/>
    <w:multiLevelType w:val="multilevel"/>
    <w:tmpl w:val="1E3AFBC8"/>
    <w:lvl w:ilvl="0">
      <w:start w:val="1"/>
      <w:numFmt w:val="decimal"/>
      <w:pStyle w:val="Opmaakprofie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A2D"/>
    <w:rsid w:val="003250E3"/>
    <w:rsid w:val="00736FF4"/>
    <w:rsid w:val="009A2FE2"/>
    <w:rsid w:val="00C83A2D"/>
    <w:rsid w:val="00C94727"/>
    <w:rsid w:val="00F32A27"/>
    <w:rsid w:val="00FA3C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48C35"/>
  <w15:docId w15:val="{144E1AE3-9AD4-497B-B548-F81B7B77E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1">
    <w:name w:val="heading 1"/>
    <w:basedOn w:val="Standaard"/>
    <w:next w:val="Standaard"/>
    <w:qFormat/>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pPr>
      <w:numPr>
        <w:numId w:val="1"/>
      </w:numPr>
    </w:pPr>
  </w:style>
  <w:style w:type="paragraph" w:styleId="Koptekst">
    <w:name w:val="header"/>
    <w:basedOn w:val="Standaard"/>
    <w:semiHidden/>
    <w:pPr>
      <w:tabs>
        <w:tab w:val="center" w:pos="4536"/>
        <w:tab w:val="right" w:pos="9072"/>
      </w:tabs>
      <w:overflowPunct w:val="0"/>
      <w:autoSpaceDE w:val="0"/>
      <w:autoSpaceDN w:val="0"/>
      <w:adjustRightInd w:val="0"/>
      <w:textAlignment w:val="baseline"/>
    </w:pPr>
    <w:rPr>
      <w:rFonts w:ascii="Book Antiqua" w:hAnsi="Book Antiqua"/>
      <w:szCs w:val="20"/>
      <w:lang w:va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807</Words>
  <Characters>4115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Uit: Het weer bij de hand, Catrinus Dijkstra</vt:lpstr>
    </vt:vector>
  </TitlesOfParts>
  <Company>karakter uitgevers</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Uit: Het weer bij de hand, Catrinus Dijkstra</dc:title>
  <dc:creator>Studio Visual Steps</dc:creator>
  <cp:lastModifiedBy>Ellen Bank</cp:lastModifiedBy>
  <cp:revision>3</cp:revision>
  <dcterms:created xsi:type="dcterms:W3CDTF">2018-10-31T15:31:00Z</dcterms:created>
  <dcterms:modified xsi:type="dcterms:W3CDTF">2019-04-10T07:37:00Z</dcterms:modified>
</cp:coreProperties>
</file>